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1" w:lineRule="auto"/>
        <w:ind w:left="0" w:right="6" w:firstLine="0"/>
        <w:jc w:val="left"/>
        <w:rPr>
          <w:b w:val="1"/>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-452754</wp:posOffset>
            </wp:positionV>
            <wp:extent cx="2857500" cy="125730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57500" cy="1257300"/>
                    </a:xfrm>
                    <a:prstGeom prst="rect"/>
                    <a:ln/>
                  </pic:spPr>
                </pic:pic>
              </a:graphicData>
            </a:graphic>
          </wp:anchor>
        </w:drawing>
      </w:r>
    </w:p>
    <w:p w:rsidR="00000000" w:rsidDel="00000000" w:rsidP="00000000" w:rsidRDefault="00000000" w:rsidRPr="00000000" w14:paraId="00000002">
      <w:pPr>
        <w:pageBreakBefore w:val="0"/>
        <w:spacing w:after="11" w:lineRule="auto"/>
        <w:ind w:left="0" w:right="6" w:firstLine="0"/>
        <w:jc w:val="left"/>
        <w:rPr>
          <w:b w:val="1"/>
          <w:sz w:val="44"/>
          <w:szCs w:val="44"/>
        </w:rPr>
      </w:pPr>
      <w:r w:rsidDel="00000000" w:rsidR="00000000" w:rsidRPr="00000000">
        <w:rPr>
          <w:b w:val="1"/>
          <w:sz w:val="44"/>
          <w:szCs w:val="44"/>
          <w:rtl w:val="0"/>
        </w:rPr>
        <w:t xml:space="preserve">Non-Instructional Administrator </w:t>
      </w:r>
    </w:p>
    <w:p w:rsidR="00000000" w:rsidDel="00000000" w:rsidP="00000000" w:rsidRDefault="00000000" w:rsidRPr="00000000" w14:paraId="00000003">
      <w:pPr>
        <w:pageBreakBefore w:val="0"/>
        <w:spacing w:after="11" w:lineRule="auto"/>
        <w:ind w:left="0" w:right="6" w:firstLine="0"/>
        <w:jc w:val="left"/>
        <w:rPr>
          <w:b w:val="1"/>
          <w:sz w:val="28"/>
          <w:szCs w:val="28"/>
        </w:rPr>
      </w:pPr>
      <w:r w:rsidDel="00000000" w:rsidR="00000000" w:rsidRPr="00000000">
        <w:rPr>
          <w:b w:val="1"/>
          <w:sz w:val="44"/>
          <w:szCs w:val="44"/>
          <w:rtl w:val="0"/>
        </w:rPr>
        <w:t xml:space="preserve">Summative Rubric 2.0</w:t>
      </w:r>
      <w:r w:rsidDel="00000000" w:rsidR="00000000" w:rsidRPr="00000000">
        <w:rPr>
          <w:b w:val="1"/>
          <w:sz w:val="28"/>
          <w:szCs w:val="28"/>
          <w:rtl w:val="0"/>
        </w:rPr>
        <w:t xml:space="preserve"> </w:t>
      </w:r>
    </w:p>
    <w:p w:rsidR="00000000" w:rsidDel="00000000" w:rsidP="00000000" w:rsidRDefault="00000000" w:rsidRPr="00000000" w14:paraId="00000004">
      <w:pPr>
        <w:pageBreakBefore w:val="0"/>
        <w:spacing w:after="11" w:lineRule="auto"/>
        <w:ind w:left="0" w:right="6" w:firstLine="0"/>
        <w:jc w:val="left"/>
        <w:rPr>
          <w:b w:val="1"/>
          <w:sz w:val="28"/>
          <w:szCs w:val="28"/>
        </w:rPr>
      </w:pPr>
      <w:r w:rsidDel="00000000" w:rsidR="00000000" w:rsidRPr="00000000">
        <w:rPr>
          <w:rtl w:val="0"/>
        </w:rPr>
      </w:r>
    </w:p>
    <w:p w:rsidR="00000000" w:rsidDel="00000000" w:rsidP="00000000" w:rsidRDefault="00000000" w:rsidRPr="00000000" w14:paraId="00000005">
      <w:pPr>
        <w:pageBreakBefore w:val="0"/>
        <w:spacing w:after="11" w:lineRule="auto"/>
        <w:ind w:left="0" w:right="6" w:firstLine="0"/>
        <w:jc w:val="left"/>
        <w:rPr/>
      </w:pPr>
      <w:r w:rsidDel="00000000" w:rsidR="00000000" w:rsidRPr="00000000">
        <w:rPr>
          <w:b w:val="1"/>
          <w:rtl w:val="0"/>
        </w:rPr>
        <w:t xml:space="preserve">Preface </w:t>
      </w:r>
      <w:r w:rsidDel="00000000" w:rsidR="00000000" w:rsidRPr="00000000">
        <w:rPr>
          <w:rtl w:val="0"/>
        </w:rPr>
      </w:r>
    </w:p>
    <w:p w:rsidR="00000000" w:rsidDel="00000000" w:rsidP="00000000" w:rsidRDefault="00000000" w:rsidRPr="00000000" w14:paraId="00000006">
      <w:pPr>
        <w:pageBreakBefore w:val="0"/>
        <w:spacing w:after="0" w:line="259" w:lineRule="auto"/>
        <w:ind w:left="49" w:firstLine="0"/>
        <w:rPr/>
      </w:pPr>
      <w:r w:rsidDel="00000000" w:rsidR="00000000" w:rsidRPr="00000000">
        <w:rPr>
          <w:rtl w:val="0"/>
        </w:rPr>
        <w:t xml:space="preserve">The School ADvance non-instructional administrative staff performance review and development process is designed to provide specific and timely feedback to all personnel on key performance indicators.  The purpose of this feedback is to provide staff with recognition of their accomplishments and contributions to the organization along with a means to identify growth edges that could enhance performance.   Growth edges are simply areas where it is possible to develop further in the conduct of a person’s job.  Everyone has growth edges; thus everyone has the opportunity to grow in their role in the organization.  The performance review and feedback instrument is designed to help each person find their strengths or areas of greater development while also identifying areas where their development is not complete.  For people to grow in the performance of their job, they must be aware of growth edges and also be strategic about which of those growth edges require immediate attention and which can be the focus of longer term growth.</w:t>
      </w:r>
    </w:p>
    <w:p w:rsidR="00000000" w:rsidDel="00000000" w:rsidP="00000000" w:rsidRDefault="00000000" w:rsidRPr="00000000" w14:paraId="00000007">
      <w:pPr>
        <w:pageBreakBefore w:val="0"/>
        <w:spacing w:after="0" w:line="259" w:lineRule="auto"/>
        <w:ind w:left="49" w:firstLine="0"/>
        <w:rPr/>
      </w:pPr>
      <w:r w:rsidDel="00000000" w:rsidR="00000000" w:rsidRPr="00000000">
        <w:rPr>
          <w:rtl w:val="0"/>
        </w:rPr>
      </w:r>
    </w:p>
    <w:p w:rsidR="00000000" w:rsidDel="00000000" w:rsidP="00000000" w:rsidRDefault="00000000" w:rsidRPr="00000000" w14:paraId="00000008">
      <w:pPr>
        <w:pageBreakBefore w:val="0"/>
        <w:spacing w:after="0" w:line="259" w:lineRule="auto"/>
        <w:ind w:left="49" w:firstLine="0"/>
        <w:rPr>
          <w:b w:val="1"/>
          <w:color w:val="000000"/>
        </w:rPr>
      </w:pPr>
      <w:r w:rsidDel="00000000" w:rsidR="00000000" w:rsidRPr="00000000">
        <w:rPr>
          <w:b w:val="1"/>
          <w:color w:val="000000"/>
          <w:rtl w:val="0"/>
        </w:rPr>
        <w:t xml:space="preserve">For best results follow these simple steps in conducting the performance review: </w:t>
      </w:r>
    </w:p>
    <w:p w:rsidR="00000000" w:rsidDel="00000000" w:rsidP="00000000" w:rsidRDefault="00000000" w:rsidRPr="00000000" w14:paraId="00000009">
      <w:pPr>
        <w:pageBreakBefore w:val="0"/>
        <w:numPr>
          <w:ilvl w:val="0"/>
          <w:numId w:val="8"/>
        </w:numPr>
        <w:ind w:left="760" w:hanging="360"/>
        <w:rPr/>
      </w:pPr>
      <w:r w:rsidDel="00000000" w:rsidR="00000000" w:rsidRPr="00000000">
        <w:rPr>
          <w:rtl w:val="0"/>
        </w:rPr>
        <w:t xml:space="preserve">The administrator prepares a preliminary self-assessment of performance levels for each characteristic in the four domains of leadership practice (Domains 2-5) for non-instructional administrators.  Highlight the performance level for each characteristic that best describes the level of development demonstrated in the course of carrying out job responsibilities.  Collect and organize artifacts or data that provide supporting evidence for the self-assessment. </w:t>
      </w:r>
    </w:p>
    <w:p w:rsidR="00000000" w:rsidDel="00000000" w:rsidP="00000000" w:rsidRDefault="00000000" w:rsidRPr="00000000" w14:paraId="0000000A">
      <w:pPr>
        <w:pageBreakBefore w:val="0"/>
        <w:numPr>
          <w:ilvl w:val="0"/>
          <w:numId w:val="8"/>
        </w:numPr>
        <w:ind w:left="760" w:hanging="360"/>
        <w:rPr/>
      </w:pPr>
      <w:r w:rsidDel="00000000" w:rsidR="00000000" w:rsidRPr="00000000">
        <w:rPr>
          <w:rtl w:val="0"/>
        </w:rPr>
        <w:t xml:space="preserve">Review the data for the administrator’s key performance indicators (KPIs) in Domain 1 and determine what progress was achieved on the administrator’s growth targets for each KPI.  </w:t>
      </w:r>
    </w:p>
    <w:p w:rsidR="00000000" w:rsidDel="00000000" w:rsidP="00000000" w:rsidRDefault="00000000" w:rsidRPr="00000000" w14:paraId="0000000B">
      <w:pPr>
        <w:pageBreakBefore w:val="0"/>
        <w:numPr>
          <w:ilvl w:val="0"/>
          <w:numId w:val="8"/>
        </w:numPr>
        <w:ind w:left="760" w:hanging="360"/>
        <w:jc w:val="left"/>
        <w:rPr/>
      </w:pPr>
      <w:r w:rsidDel="00000000" w:rsidR="00000000" w:rsidRPr="00000000">
        <w:rPr>
          <w:rtl w:val="0"/>
        </w:rPr>
        <w:t xml:space="preserve">Meet with the supervisor to share evidence and discuss the self-assessment.  Determine what other information if any, the supervisor needs to complete his or her assessment of each performance characteristic in Domains 2-5.  </w:t>
      </w:r>
    </w:p>
    <w:p w:rsidR="00000000" w:rsidDel="00000000" w:rsidP="00000000" w:rsidRDefault="00000000" w:rsidRPr="00000000" w14:paraId="0000000C">
      <w:pPr>
        <w:pageBreakBefore w:val="0"/>
        <w:numPr>
          <w:ilvl w:val="0"/>
          <w:numId w:val="8"/>
        </w:numPr>
        <w:spacing w:after="0" w:line="311" w:lineRule="auto"/>
        <w:ind w:left="760" w:hanging="360"/>
        <w:jc w:val="left"/>
        <w:rPr/>
      </w:pPr>
      <w:r w:rsidDel="00000000" w:rsidR="00000000" w:rsidRPr="00000000">
        <w:rPr>
          <w:rtl w:val="0"/>
        </w:rPr>
        <w:t xml:space="preserve">After the supervisor reviews all supporting evidence, have a performance dialogue to: </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555" w:right="0" w:hanging="4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through any discrepancies between the administrator’s and the supervisor’s assessments. </w:t>
      </w:r>
      <w:r w:rsidDel="00000000" w:rsidR="00000000" w:rsidRPr="00000000">
        <w:rPr>
          <w:rtl w:val="0"/>
        </w:rPr>
      </w:r>
    </w:p>
    <w:p w:rsidR="00000000" w:rsidDel="00000000" w:rsidP="00000000" w:rsidRDefault="00000000" w:rsidRPr="00000000" w14:paraId="0000000E">
      <w:pPr>
        <w:pageBreakBefore w:val="0"/>
        <w:numPr>
          <w:ilvl w:val="1"/>
          <w:numId w:val="8"/>
        </w:numPr>
        <w:ind w:left="1495" w:hanging="360"/>
        <w:jc w:val="left"/>
        <w:rPr/>
      </w:pPr>
      <w:r w:rsidDel="00000000" w:rsidR="00000000" w:rsidRPr="00000000">
        <w:rPr>
          <w:rtl w:val="0"/>
        </w:rPr>
        <w:t xml:space="preserve">Identify and prioritize growth edges for the administrator based on priority goals, strategies, and results of growth targets for the administrator’s area of responsibility. </w:t>
      </w:r>
    </w:p>
    <w:p w:rsidR="00000000" w:rsidDel="00000000" w:rsidP="00000000" w:rsidRDefault="00000000" w:rsidRPr="00000000" w14:paraId="0000000F">
      <w:pPr>
        <w:pageBreakBefore w:val="0"/>
        <w:numPr>
          <w:ilvl w:val="1"/>
          <w:numId w:val="8"/>
        </w:numPr>
        <w:ind w:left="1495" w:hanging="360"/>
        <w:jc w:val="left"/>
        <w:rPr/>
      </w:pPr>
      <w:r w:rsidDel="00000000" w:rsidR="00000000" w:rsidRPr="00000000">
        <w:rPr>
          <w:rtl w:val="0"/>
        </w:rPr>
        <w:t xml:space="preserve">Decide which growth edges to pursue with a specific performance growth plan (see the SA Administrator Personal Growth Plan template).  It is suggested that growth plans address only 2-3 growth edges in one year or evaluation cycle, unless the overall performance profile places the staff member in jeopardy of discontinued employment in his/her job.  In cases of critical performance deficits, the supervisor may elect to place the employee on a plan of assistance in lieu of the personal growth plan.   </w:t>
      </w:r>
    </w:p>
    <w:p w:rsidR="00000000" w:rsidDel="00000000" w:rsidP="00000000" w:rsidRDefault="00000000" w:rsidRPr="00000000" w14:paraId="00000010">
      <w:pPr>
        <w:pageBreakBefore w:val="0"/>
        <w:numPr>
          <w:ilvl w:val="1"/>
          <w:numId w:val="8"/>
        </w:numPr>
        <w:ind w:left="1495" w:hanging="360"/>
        <w:jc w:val="left"/>
        <w:rPr/>
      </w:pPr>
      <w:r w:rsidDel="00000000" w:rsidR="00000000" w:rsidRPr="00000000">
        <w:rPr>
          <w:rtl w:val="0"/>
        </w:rPr>
        <w:t xml:space="preserve">Establish a process and timeline for ongoing performance dialogue and feedback throughout the next performance review cycle.  Note:  This is important for keeping the lines of communication open and for achieving ongoing performance dialogue between administrators and their supervisors. </w:t>
      </w:r>
    </w:p>
    <w:p w:rsidR="00000000" w:rsidDel="00000000" w:rsidP="00000000" w:rsidRDefault="00000000" w:rsidRPr="00000000" w14:paraId="00000011">
      <w:pPr>
        <w:pageBreakBefore w:val="0"/>
        <w:numPr>
          <w:ilvl w:val="0"/>
          <w:numId w:val="8"/>
        </w:numPr>
        <w:ind w:left="760" w:hanging="360"/>
        <w:rPr/>
      </w:pPr>
      <w:r w:rsidDel="00000000" w:rsidR="00000000" w:rsidRPr="00000000">
        <w:rPr>
          <w:rtl w:val="0"/>
        </w:rPr>
        <w:t xml:space="preserve">During the performance review cycle, make sure the administrator and supervisor reconnect on a regular basis to share how the work on the personal growth plan (or plan of assistance, if needed) is going and to dialogue about any performance concerns, need for support, or other issues that arise.  </w:t>
      </w:r>
    </w:p>
    <w:p w:rsidR="00000000" w:rsidDel="00000000" w:rsidP="00000000" w:rsidRDefault="00000000" w:rsidRPr="00000000" w14:paraId="00000012">
      <w:pPr>
        <w:pageBreakBefore w:val="0"/>
        <w:numPr>
          <w:ilvl w:val="0"/>
          <w:numId w:val="8"/>
        </w:numPr>
        <w:spacing w:after="10" w:lineRule="auto"/>
        <w:ind w:left="760" w:hanging="360"/>
        <w:rPr/>
      </w:pPr>
      <w:r w:rsidDel="00000000" w:rsidR="00000000" w:rsidRPr="00000000">
        <w:rPr>
          <w:rtl w:val="0"/>
        </w:rPr>
        <w:t xml:space="preserve">Prior to the next summative review, the administrator should update the self-assessment, personal growth plan, and evidence in preparation for the next review with the supervisor. </w:t>
      </w:r>
    </w:p>
    <w:p w:rsidR="00000000" w:rsidDel="00000000" w:rsidP="00000000" w:rsidRDefault="00000000" w:rsidRPr="00000000" w14:paraId="00000013">
      <w:pPr>
        <w:pageBreakBefore w:val="0"/>
        <w:spacing w:after="10" w:lineRule="auto"/>
        <w:ind w:left="760" w:firstLine="0"/>
        <w:rPr/>
      </w:pPr>
      <w:r w:rsidDel="00000000" w:rsidR="00000000" w:rsidRPr="00000000">
        <w:rPr>
          <w:rtl w:val="0"/>
        </w:rPr>
      </w:r>
    </w:p>
    <w:p w:rsidR="00000000" w:rsidDel="00000000" w:rsidP="00000000" w:rsidRDefault="00000000" w:rsidRPr="00000000" w14:paraId="00000014">
      <w:pPr>
        <w:pageBreakBefore w:val="0"/>
        <w:ind w:left="0" w:firstLine="0"/>
        <w:rPr>
          <w:sz w:val="28"/>
          <w:szCs w:val="28"/>
        </w:rPr>
      </w:pPr>
      <w:r w:rsidDel="00000000" w:rsidR="00000000" w:rsidRPr="00000000">
        <w:rPr>
          <w:b w:val="1"/>
          <w:rtl w:val="0"/>
        </w:rPr>
        <w:t xml:space="preserve">To prepare for implementing this performance review system and process</w:t>
      </w:r>
      <w:r w:rsidDel="00000000" w:rsidR="00000000" w:rsidRPr="00000000">
        <w:rPr>
          <w:rtl w:val="0"/>
        </w:rPr>
        <w:t xml:space="preserve">, both the administrator and supervisor should complete the School ADvance Administrator Evaluation Non-Instructional training workshop and work together to unpack the performance review characteristics to determine KPIs and forms of evidence that will be the basis for the administrator’s performance review.</w:t>
      </w:r>
      <w:r w:rsidDel="00000000" w:rsidR="00000000" w:rsidRPr="00000000">
        <w:rPr>
          <w:sz w:val="28"/>
          <w:szCs w:val="28"/>
          <w:rtl w:val="0"/>
        </w:rPr>
        <w:t xml:space="preserve"> </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jc w:val="center"/>
        <w:rPr/>
      </w:pP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The following version of Domain 1 for School ADvance provides a framework for administrators of non-instructional programs to incorporate targeted growth on specific quality or key performance indicators (KPIs) that are relevant to the position the administrator holds and the district or school functions that administrator supervises or oversees.</w:t>
      </w:r>
    </w:p>
    <w:p w:rsidR="00000000" w:rsidDel="00000000" w:rsidP="00000000" w:rsidRDefault="00000000" w:rsidRPr="00000000" w14:paraId="0000001F">
      <w:pPr>
        <w:pageBreakBefore w:val="0"/>
        <w:ind w:left="0" w:firstLine="0"/>
        <w:rPr>
          <w:rFonts w:ascii="Calibri" w:cs="Calibri" w:eastAsia="Calibri" w:hAnsi="Calibri"/>
          <w:sz w:val="28"/>
          <w:szCs w:val="28"/>
        </w:rPr>
      </w:pPr>
      <w:r w:rsidDel="00000000" w:rsidR="00000000" w:rsidRPr="00000000">
        <w:rPr>
          <w:rtl w:val="0"/>
        </w:rPr>
      </w:r>
    </w:p>
    <w:tbl>
      <w:tblPr>
        <w:tblStyle w:val="Table1"/>
        <w:tblW w:w="135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4020"/>
        <w:gridCol w:w="4020"/>
        <w:gridCol w:w="4020"/>
        <w:tblGridChange w:id="0">
          <w:tblGrid>
            <w:gridCol w:w="1530"/>
            <w:gridCol w:w="4020"/>
            <w:gridCol w:w="4020"/>
            <w:gridCol w:w="4020"/>
          </w:tblGrid>
        </w:tblGridChange>
      </w:tblGrid>
      <w:tr>
        <w:trPr>
          <w:cantSplit w:val="0"/>
          <w:tblHeader w:val="0"/>
        </w:trPr>
        <w:tc>
          <w:tcPr>
            <w:gridSpan w:val="4"/>
            <w:shd w:fill="ddd9c3" w:val="clear"/>
          </w:tcPr>
          <w:p w:rsidR="00000000" w:rsidDel="00000000" w:rsidP="00000000" w:rsidRDefault="00000000" w:rsidRPr="00000000" w14:paraId="00000020">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Domain 1 – Non-Student Based Results</w:t>
            </w:r>
          </w:p>
        </w:tc>
      </w:tr>
      <w:tr>
        <w:trPr>
          <w:cantSplit w:val="0"/>
          <w:tblHeader w:val="0"/>
        </w:trPr>
        <w:tc>
          <w:tcPr>
            <w:gridSpan w:val="4"/>
            <w:shd w:fill="c6d9f1" w:val="clear"/>
          </w:tcPr>
          <w:p w:rsidR="00000000" w:rsidDel="00000000" w:rsidP="00000000" w:rsidRDefault="00000000" w:rsidRPr="00000000" w14:paraId="00000024">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Growth Targets on One or More Non-Student Based Quality or Key Performance Indicators~</w:t>
            </w:r>
          </w:p>
        </w:tc>
      </w:tr>
      <w:tr>
        <w:trPr>
          <w:cantSplit w:val="0"/>
          <w:tblHeader w:val="0"/>
        </w:trPr>
        <w:tc>
          <w:tcPr/>
          <w:p w:rsidR="00000000" w:rsidDel="00000000" w:rsidP="00000000" w:rsidRDefault="00000000" w:rsidRPr="00000000" w14:paraId="00000028">
            <w:pPr>
              <w:pageBreakBefore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Ineffective</w:t>
            </w:r>
            <w:r w:rsidDel="00000000" w:rsidR="00000000" w:rsidRPr="00000000">
              <w:rPr>
                <w:rtl w:val="0"/>
              </w:rPr>
            </w:r>
          </w:p>
        </w:tc>
        <w:tc>
          <w:tcPr/>
          <w:p w:rsidR="00000000" w:rsidDel="00000000" w:rsidP="00000000" w:rsidRDefault="00000000" w:rsidRPr="00000000" w14:paraId="00000029">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Minimally Effective</w:t>
            </w:r>
            <w:r w:rsidDel="00000000" w:rsidR="00000000" w:rsidRPr="00000000">
              <w:rPr>
                <w:rtl w:val="0"/>
              </w:rPr>
            </w:r>
          </w:p>
        </w:tc>
        <w:tc>
          <w:tcPr/>
          <w:p w:rsidR="00000000" w:rsidDel="00000000" w:rsidP="00000000" w:rsidRDefault="00000000" w:rsidRPr="00000000" w14:paraId="0000002A">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Effective</w:t>
            </w:r>
            <w:r w:rsidDel="00000000" w:rsidR="00000000" w:rsidRPr="00000000">
              <w:rPr>
                <w:rtl w:val="0"/>
              </w:rPr>
            </w:r>
          </w:p>
        </w:tc>
        <w:tc>
          <w:tcPr/>
          <w:p w:rsidR="00000000" w:rsidDel="00000000" w:rsidP="00000000" w:rsidRDefault="00000000" w:rsidRPr="00000000" w14:paraId="0000002B">
            <w:pPr>
              <w:pageBreakBefore w:val="0"/>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Highly Effective</w:t>
            </w: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02C">
            <w:pPr>
              <w:pageBreakBefore w:val="0"/>
              <w:jc w:val="center"/>
              <w:rPr>
                <w:rFonts w:ascii="Calibri" w:cs="Calibri" w:eastAsia="Calibri" w:hAnsi="Calibri"/>
              </w:rPr>
            </w:pPr>
            <w:r w:rsidDel="00000000" w:rsidR="00000000" w:rsidRPr="00000000">
              <w:rPr>
                <w:rFonts w:ascii="Calibri" w:cs="Calibri" w:eastAsia="Calibri" w:hAnsi="Calibri"/>
                <w:rtl w:val="0"/>
              </w:rPr>
              <w:t xml:space="preserve">Quality/Key Performance Indicator 1:  (fill in indicator)</w:t>
            </w:r>
          </w:p>
        </w:tc>
      </w:tr>
      <w:tr>
        <w:trPr>
          <w:cantSplit w:val="0"/>
          <w:tblHeader w:val="0"/>
        </w:trPr>
        <w:tc>
          <w:tcPr/>
          <w:p w:rsidR="00000000" w:rsidDel="00000000" w:rsidP="00000000" w:rsidRDefault="00000000" w:rsidRPr="00000000" w14:paraId="00000030">
            <w:pPr>
              <w:pageBreakBefore w:val="0"/>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1A</w:t>
            </w:r>
          </w:p>
          <w:p w:rsidR="00000000" w:rsidDel="00000000" w:rsidP="00000000" w:rsidRDefault="00000000" w:rsidRPr="00000000" w14:paraId="00000031">
            <w:pPr>
              <w:pageBreakBefore w:val="0"/>
              <w:spacing w:after="0" w:line="24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Progress not achieved</w:t>
            </w:r>
          </w:p>
        </w:tc>
        <w:tc>
          <w:tcPr/>
          <w:p w:rsidR="00000000" w:rsidDel="00000000" w:rsidP="00000000" w:rsidRDefault="00000000" w:rsidRPr="00000000" w14:paraId="00000032">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Growth was measurable, but fell short of the target range set for this KPI for this evaluation cycle</w:t>
            </w:r>
          </w:p>
        </w:tc>
        <w:tc>
          <w:tcPr/>
          <w:p w:rsidR="00000000" w:rsidDel="00000000" w:rsidP="00000000" w:rsidRDefault="00000000" w:rsidRPr="00000000" w14:paraId="00000033">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Growth met the target range set for this KPI for this evaluation cycle</w:t>
            </w:r>
          </w:p>
        </w:tc>
        <w:tc>
          <w:tcPr/>
          <w:p w:rsidR="00000000" w:rsidDel="00000000" w:rsidP="00000000" w:rsidRDefault="00000000" w:rsidRPr="00000000" w14:paraId="00000034">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Growth exceeded that target range set for this KPI for this evaluation cycle</w:t>
            </w:r>
          </w:p>
        </w:tc>
      </w:tr>
      <w:tr>
        <w:trPr>
          <w:cantSplit w:val="0"/>
          <w:tblHeader w:val="0"/>
        </w:trPr>
        <w:tc>
          <w:tcPr>
            <w:gridSpan w:val="4"/>
            <w:shd w:fill="c2d69b" w:val="clear"/>
          </w:tcPr>
          <w:p w:rsidR="00000000" w:rsidDel="00000000" w:rsidP="00000000" w:rsidRDefault="00000000" w:rsidRPr="00000000" w14:paraId="00000035">
            <w:pPr>
              <w:pageBreakBefore w:val="0"/>
              <w:jc w:val="center"/>
              <w:rPr>
                <w:rFonts w:ascii="Calibri" w:cs="Calibri" w:eastAsia="Calibri" w:hAnsi="Calibri"/>
              </w:rPr>
            </w:pPr>
            <w:r w:rsidDel="00000000" w:rsidR="00000000" w:rsidRPr="00000000">
              <w:rPr>
                <w:rFonts w:ascii="Calibri" w:cs="Calibri" w:eastAsia="Calibri" w:hAnsi="Calibri"/>
                <w:rtl w:val="0"/>
              </w:rPr>
              <w:t xml:space="preserve">Quality/Key Performance Indicator 2:  (fill in indicator)</w:t>
            </w:r>
          </w:p>
        </w:tc>
      </w:tr>
      <w:tr>
        <w:trPr>
          <w:cantSplit w:val="0"/>
          <w:tblHeader w:val="0"/>
        </w:trPr>
        <w:tc>
          <w:tcPr/>
          <w:p w:rsidR="00000000" w:rsidDel="00000000" w:rsidP="00000000" w:rsidRDefault="00000000" w:rsidRPr="00000000" w14:paraId="0000003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1B</w:t>
            </w:r>
          </w:p>
          <w:p w:rsidR="00000000" w:rsidDel="00000000" w:rsidP="00000000" w:rsidRDefault="00000000" w:rsidRPr="00000000" w14:paraId="0000003A">
            <w:pPr>
              <w:pageBreakBefore w:val="0"/>
              <w:spacing w:after="0" w:line="240" w:lineRule="auto"/>
              <w:ind w:left="374" w:hanging="374"/>
              <w:jc w:val="left"/>
              <w:rPr>
                <w:rFonts w:ascii="Calibri" w:cs="Calibri" w:eastAsia="Calibri" w:hAnsi="Calibri"/>
              </w:rPr>
            </w:pPr>
            <w:r w:rsidDel="00000000" w:rsidR="00000000" w:rsidRPr="00000000">
              <w:rPr>
                <w:rFonts w:ascii="Calibri" w:cs="Calibri" w:eastAsia="Calibri" w:hAnsi="Calibri"/>
                <w:rtl w:val="0"/>
              </w:rPr>
              <w:t xml:space="preserve">Progress not</w:t>
            </w:r>
          </w:p>
          <w:p w:rsidR="00000000" w:rsidDel="00000000" w:rsidP="00000000" w:rsidRDefault="00000000" w:rsidRPr="00000000" w14:paraId="0000003B">
            <w:pPr>
              <w:pageBreakBefore w:val="0"/>
              <w:spacing w:after="0" w:line="240" w:lineRule="auto"/>
              <w:ind w:left="374" w:hanging="374"/>
              <w:jc w:val="left"/>
              <w:rPr>
                <w:rFonts w:ascii="Calibri" w:cs="Calibri" w:eastAsia="Calibri" w:hAnsi="Calibri"/>
                <w:b w:val="1"/>
              </w:rPr>
            </w:pPr>
            <w:r w:rsidDel="00000000" w:rsidR="00000000" w:rsidRPr="00000000">
              <w:rPr>
                <w:rFonts w:ascii="Calibri" w:cs="Calibri" w:eastAsia="Calibri" w:hAnsi="Calibri"/>
                <w:rtl w:val="0"/>
              </w:rPr>
              <w:t xml:space="preserve">achieved</w:t>
            </w:r>
            <w:r w:rsidDel="00000000" w:rsidR="00000000" w:rsidRPr="00000000">
              <w:rPr>
                <w:rtl w:val="0"/>
              </w:rPr>
            </w:r>
          </w:p>
        </w:tc>
        <w:tc>
          <w:tcPr/>
          <w:p w:rsidR="00000000" w:rsidDel="00000000" w:rsidP="00000000" w:rsidRDefault="00000000" w:rsidRPr="00000000" w14:paraId="0000003C">
            <w:pPr>
              <w:pageBreakBefore w:val="0"/>
              <w:rPr>
                <w:rFonts w:ascii="Calibri" w:cs="Calibri" w:eastAsia="Calibri" w:hAnsi="Calibri"/>
              </w:rPr>
            </w:pPr>
            <w:r w:rsidDel="00000000" w:rsidR="00000000" w:rsidRPr="00000000">
              <w:rPr>
                <w:rFonts w:ascii="Calibri" w:cs="Calibri" w:eastAsia="Calibri" w:hAnsi="Calibri"/>
                <w:rtl w:val="0"/>
              </w:rPr>
              <w:t xml:space="preserve">Growth was measurable, but fell short of the target range set for this KPI for this evaluation cycle</w:t>
            </w:r>
          </w:p>
        </w:tc>
        <w:tc>
          <w:tcPr/>
          <w:p w:rsidR="00000000" w:rsidDel="00000000" w:rsidP="00000000" w:rsidRDefault="00000000" w:rsidRPr="00000000" w14:paraId="0000003D">
            <w:pPr>
              <w:pageBreakBefore w:val="0"/>
              <w:rPr>
                <w:rFonts w:ascii="Calibri" w:cs="Calibri" w:eastAsia="Calibri" w:hAnsi="Calibri"/>
              </w:rPr>
            </w:pPr>
            <w:r w:rsidDel="00000000" w:rsidR="00000000" w:rsidRPr="00000000">
              <w:rPr>
                <w:rFonts w:ascii="Calibri" w:cs="Calibri" w:eastAsia="Calibri" w:hAnsi="Calibri"/>
                <w:rtl w:val="0"/>
              </w:rPr>
              <w:t xml:space="preserve">Growth met the target range set for this KPI for this evaluation cycle</w:t>
            </w:r>
          </w:p>
        </w:tc>
        <w:tc>
          <w:tcPr/>
          <w:p w:rsidR="00000000" w:rsidDel="00000000" w:rsidP="00000000" w:rsidRDefault="00000000" w:rsidRPr="00000000" w14:paraId="0000003E">
            <w:pPr>
              <w:pageBreakBefore w:val="0"/>
              <w:rPr>
                <w:rFonts w:ascii="Calibri" w:cs="Calibri" w:eastAsia="Calibri" w:hAnsi="Calibri"/>
              </w:rPr>
            </w:pPr>
            <w:r w:rsidDel="00000000" w:rsidR="00000000" w:rsidRPr="00000000">
              <w:rPr>
                <w:rFonts w:ascii="Calibri" w:cs="Calibri" w:eastAsia="Calibri" w:hAnsi="Calibri"/>
                <w:rtl w:val="0"/>
              </w:rPr>
              <w:t xml:space="preserve">Growth exceeded that target range set for this KPI for this evaluation cycle</w:t>
            </w:r>
          </w:p>
        </w:tc>
      </w:tr>
      <w:tr>
        <w:trPr>
          <w:cantSplit w:val="0"/>
          <w:tblHeader w:val="0"/>
        </w:trPr>
        <w:tc>
          <w:tcPr>
            <w:gridSpan w:val="4"/>
            <w:shd w:fill="c2d69b" w:val="clear"/>
          </w:tcPr>
          <w:p w:rsidR="00000000" w:rsidDel="00000000" w:rsidP="00000000" w:rsidRDefault="00000000" w:rsidRPr="00000000" w14:paraId="0000003F">
            <w:pPr>
              <w:pageBreakBefore w:val="0"/>
              <w:jc w:val="center"/>
              <w:rPr>
                <w:rFonts w:ascii="Calibri" w:cs="Calibri" w:eastAsia="Calibri" w:hAnsi="Calibri"/>
              </w:rPr>
            </w:pPr>
            <w:r w:rsidDel="00000000" w:rsidR="00000000" w:rsidRPr="00000000">
              <w:rPr>
                <w:rFonts w:ascii="Calibri" w:cs="Calibri" w:eastAsia="Calibri" w:hAnsi="Calibri"/>
                <w:rtl w:val="0"/>
              </w:rPr>
              <w:t xml:space="preserve">Quality/Key Performance Indicator 3:  (fill in indicator)</w:t>
            </w:r>
          </w:p>
        </w:tc>
      </w:tr>
      <w:tr>
        <w:trPr>
          <w:cantSplit w:val="0"/>
          <w:tblHeader w:val="0"/>
        </w:trPr>
        <w:tc>
          <w:tcPr/>
          <w:p w:rsidR="00000000" w:rsidDel="00000000" w:rsidP="00000000" w:rsidRDefault="00000000" w:rsidRPr="00000000" w14:paraId="00000043">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1C</w:t>
            </w:r>
          </w:p>
          <w:p w:rsidR="00000000" w:rsidDel="00000000" w:rsidP="00000000" w:rsidRDefault="00000000" w:rsidRPr="00000000" w14:paraId="00000044">
            <w:pPr>
              <w:pageBreakBefore w:val="0"/>
              <w:spacing w:after="0" w:line="240" w:lineRule="auto"/>
              <w:ind w:left="374" w:hanging="374"/>
              <w:jc w:val="left"/>
              <w:rPr>
                <w:rFonts w:ascii="Calibri" w:cs="Calibri" w:eastAsia="Calibri" w:hAnsi="Calibri"/>
              </w:rPr>
            </w:pPr>
            <w:r w:rsidDel="00000000" w:rsidR="00000000" w:rsidRPr="00000000">
              <w:rPr>
                <w:rFonts w:ascii="Calibri" w:cs="Calibri" w:eastAsia="Calibri" w:hAnsi="Calibri"/>
                <w:rtl w:val="0"/>
              </w:rPr>
              <w:t xml:space="preserve">Progress not</w:t>
            </w:r>
          </w:p>
          <w:p w:rsidR="00000000" w:rsidDel="00000000" w:rsidP="00000000" w:rsidRDefault="00000000" w:rsidRPr="00000000" w14:paraId="00000045">
            <w:pPr>
              <w:pageBreakBefore w:val="0"/>
              <w:rPr>
                <w:rFonts w:ascii="Calibri" w:cs="Calibri" w:eastAsia="Calibri" w:hAnsi="Calibri"/>
                <w:b w:val="1"/>
              </w:rPr>
            </w:pPr>
            <w:r w:rsidDel="00000000" w:rsidR="00000000" w:rsidRPr="00000000">
              <w:rPr>
                <w:rFonts w:ascii="Calibri" w:cs="Calibri" w:eastAsia="Calibri" w:hAnsi="Calibri"/>
                <w:rtl w:val="0"/>
              </w:rPr>
              <w:t xml:space="preserve">achieved</w:t>
            </w:r>
            <w:r w:rsidDel="00000000" w:rsidR="00000000" w:rsidRPr="00000000">
              <w:rPr>
                <w:rtl w:val="0"/>
              </w:rPr>
            </w:r>
          </w:p>
        </w:tc>
        <w:tc>
          <w:tcPr/>
          <w:p w:rsidR="00000000" w:rsidDel="00000000" w:rsidP="00000000" w:rsidRDefault="00000000" w:rsidRPr="00000000" w14:paraId="00000046">
            <w:pPr>
              <w:pageBreakBefore w:val="0"/>
              <w:rPr>
                <w:rFonts w:ascii="Calibri" w:cs="Calibri" w:eastAsia="Calibri" w:hAnsi="Calibri"/>
              </w:rPr>
            </w:pPr>
            <w:r w:rsidDel="00000000" w:rsidR="00000000" w:rsidRPr="00000000">
              <w:rPr>
                <w:rFonts w:ascii="Calibri" w:cs="Calibri" w:eastAsia="Calibri" w:hAnsi="Calibri"/>
                <w:rtl w:val="0"/>
              </w:rPr>
              <w:t xml:space="preserve">Growth was measurable, but fell short of the target range set for this KPI for this evaluation cycle</w:t>
            </w:r>
          </w:p>
        </w:tc>
        <w:tc>
          <w:tcPr/>
          <w:p w:rsidR="00000000" w:rsidDel="00000000" w:rsidP="00000000" w:rsidRDefault="00000000" w:rsidRPr="00000000" w14:paraId="00000047">
            <w:pPr>
              <w:pageBreakBefore w:val="0"/>
              <w:rPr>
                <w:rFonts w:ascii="Calibri" w:cs="Calibri" w:eastAsia="Calibri" w:hAnsi="Calibri"/>
              </w:rPr>
            </w:pPr>
            <w:r w:rsidDel="00000000" w:rsidR="00000000" w:rsidRPr="00000000">
              <w:rPr>
                <w:rFonts w:ascii="Calibri" w:cs="Calibri" w:eastAsia="Calibri" w:hAnsi="Calibri"/>
                <w:rtl w:val="0"/>
              </w:rPr>
              <w:t xml:space="preserve">Growth met the target range set for this KPI for this evaluation cycle</w:t>
            </w:r>
          </w:p>
        </w:tc>
        <w:tc>
          <w:tcPr/>
          <w:p w:rsidR="00000000" w:rsidDel="00000000" w:rsidP="00000000" w:rsidRDefault="00000000" w:rsidRPr="00000000" w14:paraId="00000048">
            <w:pPr>
              <w:pageBreakBefore w:val="0"/>
              <w:rPr>
                <w:rFonts w:ascii="Calibri" w:cs="Calibri" w:eastAsia="Calibri" w:hAnsi="Calibri"/>
              </w:rPr>
            </w:pPr>
            <w:r w:rsidDel="00000000" w:rsidR="00000000" w:rsidRPr="00000000">
              <w:rPr>
                <w:rFonts w:ascii="Calibri" w:cs="Calibri" w:eastAsia="Calibri" w:hAnsi="Calibri"/>
                <w:rtl w:val="0"/>
              </w:rPr>
              <w:t xml:space="preserve">Growth exceeded that target range set for this KPI for this evaluation cycle</w:t>
            </w:r>
          </w:p>
        </w:tc>
      </w:tr>
      <w:tr>
        <w:trPr>
          <w:cantSplit w:val="0"/>
          <w:tblHeader w:val="0"/>
        </w:trPr>
        <w:tc>
          <w:tcPr>
            <w:gridSpan w:val="4"/>
            <w:shd w:fill="c2d69b" w:val="clear"/>
          </w:tcPr>
          <w:p w:rsidR="00000000" w:rsidDel="00000000" w:rsidP="00000000" w:rsidRDefault="00000000" w:rsidRPr="00000000" w14:paraId="00000049">
            <w:pPr>
              <w:pageBreakBefore w:val="0"/>
              <w:jc w:val="center"/>
              <w:rPr>
                <w:rFonts w:ascii="Calibri" w:cs="Calibri" w:eastAsia="Calibri" w:hAnsi="Calibri"/>
              </w:rPr>
            </w:pPr>
            <w:r w:rsidDel="00000000" w:rsidR="00000000" w:rsidRPr="00000000">
              <w:rPr>
                <w:rFonts w:ascii="Calibri" w:cs="Calibri" w:eastAsia="Calibri" w:hAnsi="Calibri"/>
                <w:rtl w:val="0"/>
              </w:rPr>
              <w:t xml:space="preserve">Overall Quality or Key Performance Indicator Rating:  </w:t>
            </w:r>
          </w:p>
        </w:tc>
      </w:tr>
    </w:tbl>
    <w:p w:rsidR="00000000" w:rsidDel="00000000" w:rsidP="00000000" w:rsidRDefault="00000000" w:rsidRPr="00000000" w14:paraId="0000004D">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~If the administrator’s division, department, program, or other area of responsibility has multiple quality or key performance indicators, this table can be either expanded as needed to accommodate each quality indicator or group of quality indicators. Quality indicators can be developed for each division, department, or program.  All quality indicators should align with and/or link to the district or organization’s improvement plan or another means of establishing key performance indicators at a district or organizational level.  School ADvance can help districts and intermediate service districts establish their quality indicators and develop improvement targets.</w:t>
      </w:r>
    </w:p>
    <w:p w:rsidR="00000000" w:rsidDel="00000000" w:rsidP="00000000" w:rsidRDefault="00000000" w:rsidRPr="00000000" w14:paraId="0000004E">
      <w:pPr>
        <w:pageBreakBefore w:val="0"/>
        <w:ind w:left="0" w:firstLine="0"/>
        <w:rPr>
          <w:rFonts w:ascii="Calibri" w:cs="Calibri" w:eastAsia="Calibri" w:hAnsi="Calibri"/>
        </w:rPr>
      </w:pPr>
      <w:r w:rsidDel="00000000" w:rsidR="00000000" w:rsidRPr="00000000">
        <w:rPr>
          <w:rtl w:val="0"/>
        </w:rPr>
      </w:r>
    </w:p>
    <w:tbl>
      <w:tblPr>
        <w:tblStyle w:val="Table2"/>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120"/>
        <w:gridCol w:w="3915"/>
        <w:gridCol w:w="105"/>
        <w:gridCol w:w="3660"/>
        <w:tblGridChange w:id="0">
          <w:tblGrid>
            <w:gridCol w:w="1638"/>
            <w:gridCol w:w="3900"/>
            <w:gridCol w:w="120"/>
            <w:gridCol w:w="3915"/>
            <w:gridCol w:w="105"/>
            <w:gridCol w:w="3660"/>
          </w:tblGrid>
        </w:tblGridChange>
      </w:tblGrid>
      <w:tr>
        <w:trPr>
          <w:cantSplit w:val="0"/>
          <w:tblHeader w:val="0"/>
        </w:trPr>
        <w:tc>
          <w:tcPr>
            <w:gridSpan w:val="6"/>
            <w:shd w:fill="ddd9c3" w:val="clear"/>
          </w:tcPr>
          <w:p w:rsidR="00000000" w:rsidDel="00000000" w:rsidP="00000000" w:rsidRDefault="00000000" w:rsidRPr="00000000" w14:paraId="0000004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2: Leadership</w:t>
            </w:r>
          </w:p>
        </w:tc>
      </w:tr>
      <w:tr>
        <w:trPr>
          <w:cantSplit w:val="0"/>
          <w:tblHeader w:val="0"/>
        </w:trPr>
        <w:tc>
          <w:tcPr>
            <w:gridSpan w:val="6"/>
            <w:shd w:fill="8db3e2" w:val="clear"/>
          </w:tcPr>
          <w:p w:rsidR="00000000" w:rsidDel="00000000" w:rsidP="00000000" w:rsidRDefault="00000000" w:rsidRPr="00000000" w14:paraId="0000005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Mission, Vision, and Goals for District or Organizational Success</w:t>
            </w:r>
          </w:p>
        </w:tc>
      </w:tr>
      <w:tr>
        <w:trPr>
          <w:cantSplit w:val="0"/>
          <w:tblHeader w:val="0"/>
        </w:trPr>
        <w:tc>
          <w:tcPr>
            <w:gridSpan w:val="6"/>
            <w:shd w:fill="c2d69b" w:val="clear"/>
          </w:tcPr>
          <w:p w:rsidR="00000000" w:rsidDel="00000000" w:rsidP="00000000" w:rsidRDefault="00000000" w:rsidRPr="00000000" w14:paraId="0000005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Personal Mission and Vision</w:t>
            </w:r>
          </w:p>
        </w:tc>
      </w:tr>
      <w:tr>
        <w:trPr>
          <w:cantSplit w:val="0"/>
          <w:tblHeader w:val="0"/>
        </w:trPr>
        <w:tc>
          <w:tcPr>
            <w:gridSpan w:val="6"/>
          </w:tcPr>
          <w:p w:rsidR="00000000" w:rsidDel="00000000" w:rsidP="00000000" w:rsidRDefault="00000000" w:rsidRPr="00000000" w14:paraId="00000061">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 personal commitment to the district’s mission and vision.</w:t>
            </w:r>
          </w:p>
        </w:tc>
      </w:tr>
      <w:tr>
        <w:trPr>
          <w:cantSplit w:val="0"/>
          <w:tblHeader w:val="0"/>
        </w:trPr>
        <w:tc>
          <w:tcPr/>
          <w:p w:rsidR="00000000" w:rsidDel="00000000" w:rsidP="00000000" w:rsidRDefault="00000000" w:rsidRPr="00000000" w14:paraId="00000067">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Ineffective</w:t>
            </w:r>
          </w:p>
        </w:tc>
        <w:tc>
          <w:tcPr/>
          <w:p w:rsidR="00000000" w:rsidDel="00000000" w:rsidP="00000000" w:rsidRDefault="00000000" w:rsidRPr="00000000" w14:paraId="0000006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Minimally Effective</w:t>
            </w:r>
          </w:p>
        </w:tc>
        <w:tc>
          <w:tcPr>
            <w:gridSpan w:val="2"/>
          </w:tcPr>
          <w:p w:rsidR="00000000" w:rsidDel="00000000" w:rsidP="00000000" w:rsidRDefault="00000000" w:rsidRPr="00000000" w14:paraId="00000069">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gridSpan w:val="2"/>
          </w:tcPr>
          <w:p w:rsidR="00000000" w:rsidDel="00000000" w:rsidP="00000000" w:rsidRDefault="00000000" w:rsidRPr="00000000" w14:paraId="0000006B">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2A1</w:t>
            </w:r>
          </w:p>
        </w:tc>
        <w:tc>
          <w:tcPr/>
          <w:p w:rsidR="00000000" w:rsidDel="00000000" w:rsidP="00000000" w:rsidRDefault="00000000" w:rsidRPr="00000000" w14:paraId="00000070">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focus, commitment, and personal actions in support of the district or organization mission and vision</w:t>
            </w:r>
          </w:p>
        </w:tc>
        <w:tc>
          <w:tcPr>
            <w:gridSpan w:val="2"/>
          </w:tcPr>
          <w:p w:rsidR="00000000" w:rsidDel="00000000" w:rsidP="00000000" w:rsidRDefault="00000000" w:rsidRPr="00000000" w14:paraId="00000071">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engages stakeholders to establish shared focus, commitment, and actions to achieve district or organization mission and vision</w:t>
            </w:r>
          </w:p>
        </w:tc>
        <w:tc>
          <w:tcPr>
            <w:gridSpan w:val="2"/>
          </w:tcPr>
          <w:p w:rsidR="00000000" w:rsidDel="00000000" w:rsidP="00000000" w:rsidRDefault="00000000" w:rsidRPr="00000000" w14:paraId="00000073">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shared leadership to initiate actions that support and help achieve the district or organization mission and vision</w:t>
            </w:r>
          </w:p>
          <w:p w:rsidR="00000000" w:rsidDel="00000000" w:rsidP="00000000" w:rsidRDefault="00000000" w:rsidRPr="00000000" w14:paraId="00000074">
            <w:pPr>
              <w:pageBreakBefore w:val="0"/>
              <w:ind w:left="0" w:firstLine="0"/>
              <w:jc w:val="left"/>
              <w:rPr>
                <w:rFonts w:ascii="Calibri" w:cs="Calibri" w:eastAsia="Calibri" w:hAnsi="Calibri"/>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077">
            <w:pPr>
              <w:pageBreakBefore w:val="0"/>
              <w:numPr>
                <w:ilvl w:val="0"/>
                <w:numId w:val="2"/>
              </w:numPr>
              <w:spacing w:after="0" w:afterAutospacing="0"/>
              <w:ind w:left="720" w:hanging="360"/>
              <w:jc w:val="left"/>
              <w:rPr>
                <w:rFonts w:ascii="Calibri" w:cs="Calibri" w:eastAsia="Calibri" w:hAnsi="Calibri"/>
                <w:color w:val="000000"/>
                <w:u w:val="none"/>
              </w:rPr>
            </w:pPr>
            <w:r w:rsidDel="00000000" w:rsidR="00000000" w:rsidRPr="00000000">
              <w:rPr>
                <w:rFonts w:ascii="Calibri" w:cs="Calibri" w:eastAsia="Calibri" w:hAnsi="Calibri"/>
                <w:rtl w:val="0"/>
              </w:rPr>
              <w:t xml:space="preserve">Share the district’s vision and mission with your evaluator</w:t>
            </w:r>
          </w:p>
          <w:p w:rsidR="00000000" w:rsidDel="00000000" w:rsidP="00000000" w:rsidRDefault="00000000" w:rsidRPr="00000000" w14:paraId="00000078">
            <w:pPr>
              <w:pageBreakBefore w:val="0"/>
              <w:numPr>
                <w:ilvl w:val="0"/>
                <w:numId w:val="2"/>
              </w:numPr>
              <w:spacing w:after="0" w:afterAutospacing="0"/>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on letterhead</w:t>
            </w:r>
          </w:p>
          <w:p w:rsidR="00000000" w:rsidDel="00000000" w:rsidP="00000000" w:rsidRDefault="00000000" w:rsidRPr="00000000" w14:paraId="00000079">
            <w:pPr>
              <w:pageBreakBefore w:val="0"/>
              <w:numPr>
                <w:ilvl w:val="0"/>
                <w:numId w:val="2"/>
              </w:numPr>
              <w:spacing w:after="0" w:afterAutospacing="0"/>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in email salutation</w:t>
            </w:r>
          </w:p>
          <w:p w:rsidR="00000000" w:rsidDel="00000000" w:rsidP="00000000" w:rsidRDefault="00000000" w:rsidRPr="00000000" w14:paraId="0000007A">
            <w:pPr>
              <w:pageBreakBefore w:val="0"/>
              <w:numPr>
                <w:ilvl w:val="0"/>
                <w:numId w:val="2"/>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on meeting agendas</w:t>
            </w:r>
          </w:p>
        </w:tc>
        <w:tc>
          <w:tcPr>
            <w:gridSpan w:val="2"/>
          </w:tcPr>
          <w:p w:rsidR="00000000" w:rsidDel="00000000" w:rsidP="00000000" w:rsidRDefault="00000000" w:rsidRPr="00000000" w14:paraId="0000007B">
            <w:pPr>
              <w:pageBreakBefore w:val="0"/>
              <w:numPr>
                <w:ilvl w:val="0"/>
                <w:numId w:val="6"/>
              </w:numPr>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start meetings off with reviewing the vision and mission (agenda)</w:t>
            </w:r>
            <w:r w:rsidDel="00000000" w:rsidR="00000000" w:rsidRPr="00000000">
              <w:rPr>
                <w:rtl w:val="0"/>
              </w:rPr>
            </w:r>
          </w:p>
        </w:tc>
        <w:tc>
          <w:tcPr>
            <w:gridSpan w:val="2"/>
          </w:tcPr>
          <w:p w:rsidR="00000000" w:rsidDel="00000000" w:rsidP="00000000" w:rsidRDefault="00000000" w:rsidRPr="00000000" w14:paraId="0000007D">
            <w:pPr>
              <w:pageBreakBefore w:val="0"/>
              <w:numPr>
                <w:ilvl w:val="0"/>
                <w:numId w:val="1"/>
              </w:numPr>
              <w:ind w:left="720" w:hanging="360"/>
              <w:jc w:val="left"/>
              <w:rPr>
                <w:rFonts w:ascii="Calibri" w:cs="Calibri" w:eastAsia="Calibri" w:hAnsi="Calibri"/>
                <w:color w:val="000000"/>
              </w:rPr>
            </w:pPr>
            <w:r w:rsidDel="00000000" w:rsidR="00000000" w:rsidRPr="00000000">
              <w:rPr>
                <w:rFonts w:ascii="Calibri" w:cs="Calibri" w:eastAsia="Calibri" w:hAnsi="Calibri"/>
                <w:rtl w:val="0"/>
              </w:rPr>
              <w:t xml:space="preserve">agenda for a stakeholder meeting that starts off with reviewing mission and vision with community members</w:t>
            </w:r>
            <w:r w:rsidDel="00000000" w:rsidR="00000000" w:rsidRPr="00000000">
              <w:rPr>
                <w:rtl w:val="0"/>
              </w:rPr>
            </w:r>
          </w:p>
        </w:tc>
      </w:tr>
      <w:tr>
        <w:trPr>
          <w:cantSplit w:val="0"/>
          <w:tblHeader w:val="0"/>
        </w:trPr>
        <w:tc>
          <w:tcPr>
            <w:gridSpan w:val="6"/>
            <w:shd w:fill="c2d69b" w:val="clear"/>
          </w:tcPr>
          <w:p w:rsidR="00000000" w:rsidDel="00000000" w:rsidP="00000000" w:rsidRDefault="00000000" w:rsidRPr="00000000" w14:paraId="0000007F">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Characteristic 2: District Mission and Vision</w:t>
            </w:r>
            <w:r w:rsidDel="00000000" w:rsidR="00000000" w:rsidRPr="00000000">
              <w:rPr>
                <w:rtl w:val="0"/>
              </w:rPr>
            </w:r>
          </w:p>
        </w:tc>
      </w:tr>
      <w:tr>
        <w:trPr>
          <w:cantSplit w:val="0"/>
          <w:tblHeader w:val="0"/>
        </w:trPr>
        <w:tc>
          <w:tcPr>
            <w:gridSpan w:val="6"/>
          </w:tcPr>
          <w:p w:rsidR="00000000" w:rsidDel="00000000" w:rsidP="00000000" w:rsidRDefault="00000000" w:rsidRPr="00000000" w14:paraId="00000085">
            <w:pPr>
              <w:pageBreakBefore w:val="0"/>
              <w:jc w:val="left"/>
              <w:rPr>
                <w:rFonts w:ascii="Calibri" w:cs="Calibri" w:eastAsia="Calibri" w:hAnsi="Calibri"/>
              </w:rPr>
            </w:pPr>
            <w:r w:rsidDel="00000000" w:rsidR="00000000" w:rsidRPr="00000000">
              <w:rPr>
                <w:rFonts w:ascii="Calibri" w:cs="Calibri" w:eastAsia="Calibri" w:hAnsi="Calibri"/>
                <w:b w:val="1"/>
                <w:rtl w:val="0"/>
              </w:rPr>
              <w:t xml:space="preserve">Summary: The organization maintains a focus and commitment to sharing and achieving the district’s mission and vision.</w:t>
            </w: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Ineffective</w:t>
            </w:r>
          </w:p>
        </w:tc>
        <w:tc>
          <w:tcPr/>
          <w:p w:rsidR="00000000" w:rsidDel="00000000" w:rsidP="00000000" w:rsidRDefault="00000000" w:rsidRPr="00000000" w14:paraId="0000008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Minimally Effective</w:t>
            </w:r>
          </w:p>
        </w:tc>
        <w:tc>
          <w:tcPr>
            <w:gridSpan w:val="2"/>
          </w:tcPr>
          <w:p w:rsidR="00000000" w:rsidDel="00000000" w:rsidP="00000000" w:rsidRDefault="00000000" w:rsidRPr="00000000" w14:paraId="0000008D">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gridSpan w:val="2"/>
          </w:tcPr>
          <w:p w:rsidR="00000000" w:rsidDel="00000000" w:rsidP="00000000" w:rsidRDefault="00000000" w:rsidRPr="00000000" w14:paraId="0000008F">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93">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color w:val="000000"/>
                <w:rtl w:val="0"/>
              </w:rPr>
              <w:t xml:space="preserve">2A2</w:t>
            </w:r>
            <w:r w:rsidDel="00000000" w:rsidR="00000000" w:rsidRPr="00000000">
              <w:rPr>
                <w:rtl w:val="0"/>
              </w:rPr>
            </w:r>
          </w:p>
        </w:tc>
        <w:tc>
          <w:tcPr/>
          <w:p w:rsidR="00000000" w:rsidDel="00000000" w:rsidP="00000000" w:rsidRDefault="00000000" w:rsidRPr="00000000" w14:paraId="00000094">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a mission and vision for the area of responsibility that aligns with and supports the district/organization mission and vision</w:t>
            </w:r>
          </w:p>
        </w:tc>
        <w:tc>
          <w:tcPr>
            <w:gridSpan w:val="2"/>
          </w:tcPr>
          <w:p w:rsidR="00000000" w:rsidDel="00000000" w:rsidP="00000000" w:rsidRDefault="00000000" w:rsidRPr="00000000" w14:paraId="00000095">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communicates with and engages staff and/or relevant stakeholders in establishing a mission and vision for the area of responsibility that aligns with the district or organization mission and vision</w:t>
            </w:r>
            <w:r w:rsidDel="00000000" w:rsidR="00000000" w:rsidRPr="00000000">
              <w:rPr>
                <w:rtl w:val="0"/>
              </w:rPr>
            </w:r>
          </w:p>
        </w:tc>
        <w:tc>
          <w:tcPr>
            <w:gridSpan w:val="2"/>
          </w:tcPr>
          <w:p w:rsidR="00000000" w:rsidDel="00000000" w:rsidP="00000000" w:rsidRDefault="00000000" w:rsidRPr="00000000" w14:paraId="00000097">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shared leadership in shaping and refining actions to achieve the mission and vision for the area of responsibility</w:t>
            </w:r>
          </w:p>
          <w:p w:rsidR="00000000" w:rsidDel="00000000" w:rsidP="00000000" w:rsidRDefault="00000000" w:rsidRPr="00000000" w14:paraId="00000098">
            <w:pPr>
              <w:pageBreakBefore w:val="0"/>
              <w:jc w:val="left"/>
              <w:rPr>
                <w:rFonts w:ascii="Calibri" w:cs="Calibri" w:eastAsia="Calibri" w:hAnsi="Calibri"/>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09B">
            <w:pPr>
              <w:pageBreakBefore w:val="0"/>
              <w:numPr>
                <w:ilvl w:val="0"/>
                <w:numId w:val="4"/>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Posted throughout the district.</w:t>
            </w:r>
          </w:p>
          <w:p w:rsidR="00000000" w:rsidDel="00000000" w:rsidP="00000000" w:rsidRDefault="00000000" w:rsidRPr="00000000" w14:paraId="0000009C">
            <w:pPr>
              <w:pageBreakBefore w:val="0"/>
              <w:ind w:left="0" w:firstLine="0"/>
              <w:jc w:val="left"/>
              <w:rPr>
                <w:rFonts w:ascii="Calibri" w:cs="Calibri" w:eastAsia="Calibri" w:hAnsi="Calibri"/>
                <w:color w:val="0000ff"/>
              </w:rPr>
            </w:pPr>
            <w:r w:rsidDel="00000000" w:rsidR="00000000" w:rsidRPr="00000000">
              <w:rPr>
                <w:rtl w:val="0"/>
              </w:rPr>
            </w:r>
          </w:p>
        </w:tc>
        <w:tc>
          <w:tcPr>
            <w:gridSpan w:val="2"/>
          </w:tcPr>
          <w:p w:rsidR="00000000" w:rsidDel="00000000" w:rsidP="00000000" w:rsidRDefault="00000000" w:rsidRPr="00000000" w14:paraId="0000009D">
            <w:pPr>
              <w:pageBreakBefore w:val="0"/>
              <w:numPr>
                <w:ilvl w:val="0"/>
                <w:numId w:val="6"/>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Shared with all employees in the district.</w:t>
            </w:r>
          </w:p>
          <w:p w:rsidR="00000000" w:rsidDel="00000000" w:rsidP="00000000" w:rsidRDefault="00000000" w:rsidRPr="00000000" w14:paraId="0000009E">
            <w:pPr>
              <w:pageBreakBefore w:val="0"/>
              <w:numPr>
                <w:ilvl w:val="0"/>
                <w:numId w:val="6"/>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Shared with the community via the “Get to Know Your Schools” document.</w:t>
            </w:r>
          </w:p>
          <w:p w:rsidR="00000000" w:rsidDel="00000000" w:rsidP="00000000" w:rsidRDefault="00000000" w:rsidRPr="00000000" w14:paraId="0000009F">
            <w:pPr>
              <w:pageBreakBefore w:val="0"/>
              <w:numPr>
                <w:ilvl w:val="0"/>
                <w:numId w:val="6"/>
              </w:numPr>
              <w:ind w:left="720" w:hanging="360"/>
              <w:jc w:val="left"/>
              <w:rPr>
                <w:rFonts w:ascii="Calibri" w:cs="Calibri" w:eastAsia="Calibri" w:hAnsi="Calibri"/>
                <w:i w:val="1"/>
                <w:color w:val="0000ff"/>
              </w:rPr>
            </w:pPr>
            <w:r w:rsidDel="00000000" w:rsidR="00000000" w:rsidRPr="00000000">
              <w:rPr>
                <w:rtl w:val="0"/>
              </w:rPr>
            </w:r>
          </w:p>
        </w:tc>
        <w:tc>
          <w:tcPr>
            <w:gridSpan w:val="2"/>
          </w:tcPr>
          <w:p w:rsidR="00000000" w:rsidDel="00000000" w:rsidP="00000000" w:rsidRDefault="00000000" w:rsidRPr="00000000" w14:paraId="000000A1">
            <w:pPr>
              <w:pageBreakBefore w:val="0"/>
              <w:numPr>
                <w:ilvl w:val="0"/>
                <w:numId w:val="1"/>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Shared with all stakeholders</w:t>
            </w:r>
          </w:p>
          <w:p w:rsidR="00000000" w:rsidDel="00000000" w:rsidP="00000000" w:rsidRDefault="00000000" w:rsidRPr="00000000" w14:paraId="000000A2">
            <w:pPr>
              <w:pageBreakBefore w:val="0"/>
              <w:numPr>
                <w:ilvl w:val="0"/>
                <w:numId w:val="1"/>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Accessible to all stakeholders</w:t>
            </w:r>
          </w:p>
          <w:p w:rsidR="00000000" w:rsidDel="00000000" w:rsidP="00000000" w:rsidRDefault="00000000" w:rsidRPr="00000000" w14:paraId="000000A3">
            <w:pPr>
              <w:pageBreakBefore w:val="0"/>
              <w:numPr>
                <w:ilvl w:val="0"/>
                <w:numId w:val="1"/>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Start off all meetings referencing the district’s vision and mission statement</w:t>
            </w:r>
          </w:p>
          <w:p w:rsidR="00000000" w:rsidDel="00000000" w:rsidP="00000000" w:rsidRDefault="00000000" w:rsidRPr="00000000" w14:paraId="000000A4">
            <w:pPr>
              <w:pageBreakBefore w:val="0"/>
              <w:ind w:left="0" w:firstLine="0"/>
              <w:jc w:val="left"/>
              <w:rPr>
                <w:rFonts w:ascii="Calibri" w:cs="Calibri" w:eastAsia="Calibri" w:hAnsi="Calibri"/>
                <w:i w:val="1"/>
                <w:color w:val="0000ff"/>
              </w:rPr>
            </w:pPr>
            <w:r w:rsidDel="00000000" w:rsidR="00000000" w:rsidRPr="00000000">
              <w:rPr>
                <w:rtl w:val="0"/>
              </w:rPr>
            </w:r>
          </w:p>
        </w:tc>
      </w:tr>
      <w:tr>
        <w:trPr>
          <w:cantSplit w:val="0"/>
          <w:tblHeader w:val="0"/>
        </w:trPr>
        <w:tc>
          <w:tcPr>
            <w:gridSpan w:val="6"/>
            <w:shd w:fill="c2d69b" w:val="clear"/>
          </w:tcPr>
          <w:p w:rsidR="00000000" w:rsidDel="00000000" w:rsidP="00000000" w:rsidRDefault="00000000" w:rsidRPr="00000000" w14:paraId="000000A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2: Goals and Expectations </w:t>
            </w:r>
          </w:p>
        </w:tc>
      </w:tr>
      <w:tr>
        <w:trPr>
          <w:cantSplit w:val="0"/>
          <w:tblHeader w:val="0"/>
        </w:trPr>
        <w:tc>
          <w:tcPr>
            <w:gridSpan w:val="6"/>
          </w:tcPr>
          <w:p w:rsidR="00000000" w:rsidDel="00000000" w:rsidP="00000000" w:rsidRDefault="00000000" w:rsidRPr="00000000" w14:paraId="000000A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To support the District’s Goals, Expectations, Mission, and Vision</w:t>
            </w:r>
          </w:p>
        </w:tc>
      </w:tr>
      <w:tr>
        <w:trPr>
          <w:cantSplit w:val="0"/>
          <w:tblHeader w:val="0"/>
        </w:trPr>
        <w:tc>
          <w:tcPr/>
          <w:p w:rsidR="00000000" w:rsidDel="00000000" w:rsidP="00000000" w:rsidRDefault="00000000" w:rsidRPr="00000000" w14:paraId="000000B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Ineffective</w:t>
            </w:r>
          </w:p>
        </w:tc>
        <w:tc>
          <w:tcPr>
            <w:gridSpan w:val="2"/>
          </w:tcPr>
          <w:p w:rsidR="00000000" w:rsidDel="00000000" w:rsidP="00000000" w:rsidRDefault="00000000" w:rsidRPr="00000000" w14:paraId="000000B3">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gridSpan w:val="2"/>
          </w:tcPr>
          <w:p w:rsidR="00000000" w:rsidDel="00000000" w:rsidP="00000000" w:rsidRDefault="00000000" w:rsidRPr="00000000" w14:paraId="000000B5">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0B7">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rHeight w:val="2229.685546875" w:hRule="atLeast"/>
          <w:tblHeader w:val="0"/>
        </w:trPr>
        <w:tc>
          <w:tcPr/>
          <w:p w:rsidR="00000000" w:rsidDel="00000000" w:rsidP="00000000" w:rsidRDefault="00000000" w:rsidRPr="00000000" w14:paraId="000000B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2A3</w:t>
            </w:r>
          </w:p>
        </w:tc>
        <w:tc>
          <w:tcPr>
            <w:gridSpan w:val="2"/>
          </w:tcPr>
          <w:p w:rsidR="00000000" w:rsidDel="00000000" w:rsidP="00000000" w:rsidRDefault="00000000" w:rsidRPr="00000000" w14:paraId="000000BB">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and takes action to achieve personal work goals to support district or organizational goals and achieve the mission and vision for the area of responsibility </w:t>
            </w:r>
          </w:p>
        </w:tc>
        <w:tc>
          <w:tcPr>
            <w:gridSpan w:val="2"/>
          </w:tcPr>
          <w:p w:rsidR="00000000" w:rsidDel="00000000" w:rsidP="00000000" w:rsidRDefault="00000000" w:rsidRPr="00000000" w14:paraId="000000BD">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stakeholders, as appropriate, to establish and monitor shared goals and expectations in support of district or organizational goals and the mission and vision for the area of responsibility</w:t>
            </w:r>
          </w:p>
        </w:tc>
        <w:tc>
          <w:tcPr/>
          <w:p w:rsidR="00000000" w:rsidDel="00000000" w:rsidP="00000000" w:rsidRDefault="00000000" w:rsidRPr="00000000" w14:paraId="000000BF">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establishes shared leadership in area of responsibility for developing and implementing strategies to achieve shared goals and expectations </w:t>
            </w:r>
          </w:p>
        </w:tc>
      </w:tr>
      <w:tr>
        <w:trPr>
          <w:cantSplit w:val="0"/>
          <w:tblHeader w:val="0"/>
        </w:trPr>
        <w:tc>
          <w:tcPr/>
          <w:p w:rsidR="00000000" w:rsidDel="00000000" w:rsidP="00000000" w:rsidRDefault="00000000" w:rsidRPr="00000000" w14:paraId="000000C0">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0C1">
            <w:pPr>
              <w:pageBreakBefore w:val="0"/>
              <w:numPr>
                <w:ilvl w:val="0"/>
                <w:numId w:val="2"/>
              </w:numPr>
              <w:ind w:left="720" w:hanging="36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C2">
            <w:pPr>
              <w:pageBreakBefore w:val="0"/>
              <w:numPr>
                <w:ilvl w:val="0"/>
                <w:numId w:val="6"/>
              </w:numPr>
              <w:ind w:left="720" w:hanging="360"/>
              <w:jc w:val="left"/>
              <w:rPr>
                <w:rFonts w:ascii="Calibri" w:cs="Calibri" w:eastAsia="Calibri" w:hAnsi="Calibri"/>
                <w:i w:val="1"/>
              </w:rPr>
            </w:pPr>
            <w:r w:rsidDel="00000000" w:rsidR="00000000" w:rsidRPr="00000000">
              <w:rPr>
                <w:rtl w:val="0"/>
              </w:rPr>
            </w:r>
          </w:p>
        </w:tc>
        <w:tc>
          <w:tcPr>
            <w:gridSpan w:val="2"/>
          </w:tcPr>
          <w:p w:rsidR="00000000" w:rsidDel="00000000" w:rsidP="00000000" w:rsidRDefault="00000000" w:rsidRPr="00000000" w14:paraId="000000C4">
            <w:pPr>
              <w:pageBreakBefore w:val="0"/>
              <w:numPr>
                <w:ilvl w:val="0"/>
                <w:numId w:val="11"/>
              </w:numPr>
              <w:ind w:left="720" w:hanging="360"/>
              <w:jc w:val="left"/>
              <w:rPr>
                <w:rFonts w:ascii="Calibri" w:cs="Calibri" w:eastAsia="Calibri" w:hAnsi="Calibri"/>
                <w:i w:val="1"/>
                <w:u w:val="none"/>
              </w:rPr>
            </w:pPr>
            <w:r w:rsidDel="00000000" w:rsidR="00000000" w:rsidRPr="00000000">
              <w:rPr>
                <w:rtl w:val="0"/>
              </w:rPr>
            </w:r>
          </w:p>
        </w:tc>
      </w:tr>
    </w:tbl>
    <w:p w:rsidR="00000000" w:rsidDel="00000000" w:rsidP="00000000" w:rsidRDefault="00000000" w:rsidRPr="00000000" w14:paraId="000000C6">
      <w:pPr>
        <w:pageBreakBefore w:val="0"/>
        <w:ind w:left="0" w:firstLine="0"/>
        <w:rPr/>
      </w:pPr>
      <w:r w:rsidDel="00000000" w:rsidR="00000000" w:rsidRPr="00000000">
        <w:rPr>
          <w:rtl w:val="0"/>
        </w:rPr>
      </w:r>
    </w:p>
    <w:tbl>
      <w:tblPr>
        <w:tblStyle w:val="Table3"/>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rHeight w:val="386" w:hRule="atLeast"/>
          <w:tblHeader w:val="0"/>
        </w:trPr>
        <w:tc>
          <w:tcPr>
            <w:gridSpan w:val="4"/>
            <w:shd w:fill="ddd9c3" w:val="clear"/>
          </w:tcPr>
          <w:p w:rsidR="00000000" w:rsidDel="00000000" w:rsidP="00000000" w:rsidRDefault="00000000" w:rsidRPr="00000000" w14:paraId="000000C7">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2: Leadership</w:t>
            </w:r>
          </w:p>
        </w:tc>
      </w:tr>
      <w:tr>
        <w:trPr>
          <w:cantSplit w:val="0"/>
          <w:tblHeader w:val="0"/>
        </w:trPr>
        <w:tc>
          <w:tcPr>
            <w:gridSpan w:val="4"/>
            <w:shd w:fill="8db3e2" w:val="clear"/>
          </w:tcPr>
          <w:p w:rsidR="00000000" w:rsidDel="00000000" w:rsidP="00000000" w:rsidRDefault="00000000" w:rsidRPr="00000000" w14:paraId="000000C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Culture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c2d69b" w:val="clear"/>
          </w:tcPr>
          <w:p w:rsidR="00000000" w:rsidDel="00000000" w:rsidP="00000000" w:rsidRDefault="00000000" w:rsidRPr="00000000" w14:paraId="000000CF">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Values, Beliefs, Principles, and Diversity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ageBreakBefore w:val="0"/>
              <w:jc w:val="left"/>
              <w:rPr>
                <w:rFonts w:ascii="Calibri" w:cs="Calibri" w:eastAsia="Calibri" w:hAnsi="Calibri"/>
                <w:b w:val="1"/>
                <w:color w:val="000000"/>
              </w:rPr>
            </w:pPr>
            <w:r w:rsidDel="00000000" w:rsidR="00000000" w:rsidRPr="00000000">
              <w:rPr>
                <w:rFonts w:ascii="Calibri" w:cs="Calibri" w:eastAsia="Calibri" w:hAnsi="Calibri"/>
                <w:b w:val="1"/>
                <w:rtl w:val="0"/>
              </w:rPr>
              <w:t xml:space="preserve">Summary:</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D7">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0D8">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0D9">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0DA">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DF">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2B1</w:t>
            </w:r>
          </w:p>
        </w:tc>
        <w:tc>
          <w:tcPr>
            <w:tcBorders>
              <w:left w:color="000000" w:space="0" w:sz="4" w:val="single"/>
            </w:tcBorders>
          </w:tcPr>
          <w:p w:rsidR="00000000" w:rsidDel="00000000" w:rsidP="00000000" w:rsidRDefault="00000000" w:rsidRPr="00000000" w14:paraId="000000E0">
            <w:pPr>
              <w:pageBreakBefore w:val="0"/>
              <w:jc w:val="left"/>
              <w:rPr>
                <w:rFonts w:ascii="Calibri" w:cs="Calibri" w:eastAsia="Calibri" w:hAnsi="Calibri"/>
              </w:rPr>
            </w:pPr>
            <w:r w:rsidDel="00000000" w:rsidR="00000000" w:rsidRPr="00000000">
              <w:rPr>
                <w:rFonts w:ascii="Calibri" w:cs="Calibri" w:eastAsia="Calibri" w:hAnsi="Calibri"/>
                <w:rtl w:val="0"/>
              </w:rPr>
              <w:t xml:space="preserve">Communicates and acts in accordance with district or organization values, beliefs, and guiding principles that honor diversity, the worth of each individual, and respect for others</w:t>
            </w:r>
          </w:p>
        </w:tc>
        <w:tc>
          <w:tcPr/>
          <w:p w:rsidR="00000000" w:rsidDel="00000000" w:rsidP="00000000" w:rsidRDefault="00000000" w:rsidRPr="00000000" w14:paraId="000000E1">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other leaders to act in accordance district values, beliefs, and guiding principles that honor diversity, the worth of each individual, and respect for others</w:t>
            </w:r>
          </w:p>
        </w:tc>
        <w:tc>
          <w:tcPr/>
          <w:p w:rsidR="00000000" w:rsidDel="00000000" w:rsidP="00000000" w:rsidRDefault="00000000" w:rsidRPr="00000000" w14:paraId="000000E2">
            <w:pPr>
              <w:pageBreakBefore w:val="0"/>
              <w:jc w:val="left"/>
              <w:rPr>
                <w:rFonts w:ascii="Calibri" w:cs="Calibri" w:eastAsia="Calibri" w:hAnsi="Calibri"/>
              </w:rPr>
            </w:pPr>
            <w:r w:rsidDel="00000000" w:rsidR="00000000" w:rsidRPr="00000000">
              <w:rPr>
                <w:rFonts w:ascii="Calibri" w:cs="Calibri" w:eastAsia="Calibri" w:hAnsi="Calibri"/>
                <w:i w:val="1"/>
                <w:rtl w:val="0"/>
              </w:rPr>
              <w:t xml:space="preserve">And </w:t>
            </w:r>
            <w:r w:rsidDel="00000000" w:rsidR="00000000" w:rsidRPr="00000000">
              <w:rPr>
                <w:rFonts w:ascii="Calibri" w:cs="Calibri" w:eastAsia="Calibri" w:hAnsi="Calibri"/>
                <w:rtl w:val="0"/>
              </w:rPr>
              <w:t xml:space="preserve">works with </w:t>
            </w:r>
            <w:r w:rsidDel="00000000" w:rsidR="00000000" w:rsidRPr="00000000">
              <w:rPr>
                <w:rFonts w:ascii="Calibri" w:cs="Calibri" w:eastAsia="Calibri" w:hAnsi="Calibri"/>
                <w:color w:val="000000"/>
                <w:rtl w:val="0"/>
              </w:rPr>
              <w:t xml:space="preserve">internal and external stakeholders as appropriate to develop shared district  or organization values, beliefs, and guiding principles that honor diversity, the worth of each individual, and respect for others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ageBreakBefore w:val="0"/>
              <w:rPr>
                <w:rFonts w:ascii="Calibri" w:cs="Calibri" w:eastAsia="Calibri" w:hAnsi="Calibri"/>
              </w:rPr>
            </w:pPr>
            <w:r w:rsidDel="00000000" w:rsidR="00000000" w:rsidRPr="00000000">
              <w:rPr>
                <w:rFonts w:ascii="Calibri" w:cs="Calibri" w:eastAsia="Calibri" w:hAnsi="Calibri"/>
                <w:rtl w:val="0"/>
              </w:rPr>
              <w:t xml:space="preserve">Evidence</w:t>
            </w:r>
          </w:p>
        </w:tc>
        <w:tc>
          <w:tcPr>
            <w:tcBorders>
              <w:left w:color="000000" w:space="0" w:sz="4" w:val="single"/>
            </w:tcBorders>
          </w:tcPr>
          <w:p w:rsidR="00000000" w:rsidDel="00000000" w:rsidP="00000000" w:rsidRDefault="00000000" w:rsidRPr="00000000" w14:paraId="000000E4">
            <w:pPr>
              <w:pageBreakBefore w:val="0"/>
              <w:numPr>
                <w:ilvl w:val="0"/>
                <w:numId w:val="5"/>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Treat others with respect without bias. (emails, data )</w:t>
            </w:r>
          </w:p>
        </w:tc>
        <w:tc>
          <w:tcPr/>
          <w:p w:rsidR="00000000" w:rsidDel="00000000" w:rsidP="00000000" w:rsidRDefault="00000000" w:rsidRPr="00000000" w14:paraId="000000E5">
            <w:pPr>
              <w:pageBreakBefore w:val="0"/>
              <w:numPr>
                <w:ilvl w:val="0"/>
                <w:numId w:val="5"/>
              </w:numPr>
              <w:ind w:left="720" w:hanging="360"/>
              <w:jc w:val="left"/>
              <w:rPr>
                <w:rFonts w:ascii="Calibri" w:cs="Calibri" w:eastAsia="Calibri" w:hAnsi="Calibri"/>
                <w:i w:val="1"/>
                <w:color w:val="000000"/>
                <w:u w:val="none"/>
              </w:rPr>
            </w:pPr>
            <w:r w:rsidDel="00000000" w:rsidR="00000000" w:rsidRPr="00000000">
              <w:rPr>
                <w:rFonts w:ascii="Calibri" w:cs="Calibri" w:eastAsia="Calibri" w:hAnsi="Calibri"/>
                <w:i w:val="1"/>
                <w:rtl w:val="0"/>
              </w:rPr>
              <w:t xml:space="preserve">Collaborates with stakeholders to promote diversity and inclusion. (Board Packet, Behavior Plans, )</w:t>
            </w:r>
            <w:r w:rsidDel="00000000" w:rsidR="00000000" w:rsidRPr="00000000">
              <w:rPr>
                <w:rtl w:val="0"/>
              </w:rPr>
            </w:r>
          </w:p>
        </w:tc>
        <w:tc>
          <w:tcPr/>
          <w:p w:rsidR="00000000" w:rsidDel="00000000" w:rsidP="00000000" w:rsidRDefault="00000000" w:rsidRPr="00000000" w14:paraId="000000E6">
            <w:pPr>
              <w:pageBreakBefore w:val="0"/>
              <w:numPr>
                <w:ilvl w:val="0"/>
                <w:numId w:val="12"/>
              </w:numPr>
              <w:spacing w:after="0" w:afterAutospacing="0"/>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Each individual interaction is respectful to all parties, and adjusted as needed. (Written Documents, Outcomes of meetings, creation and execution of plans and policies.)</w:t>
            </w:r>
          </w:p>
          <w:p w:rsidR="00000000" w:rsidDel="00000000" w:rsidP="00000000" w:rsidRDefault="00000000" w:rsidRPr="00000000" w14:paraId="000000E7">
            <w:pPr>
              <w:pageBreakBefore w:val="0"/>
              <w:numPr>
                <w:ilvl w:val="0"/>
                <w:numId w:val="12"/>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Stakeholders can observe, evaluate, and understand data and processes that impact the values, beliefs, and guiding principles that honor diversity and inclusion. (Data Talks, developing of relationships. )</w:t>
            </w:r>
          </w:p>
        </w:tc>
      </w:tr>
      <w:tr>
        <w:trPr>
          <w:cantSplit w:val="0"/>
          <w:tblHeader w:val="0"/>
        </w:trPr>
        <w:tc>
          <w:tcPr>
            <w:gridSpan w:val="4"/>
            <w:shd w:fill="c2d69b" w:val="clear"/>
          </w:tcPr>
          <w:p w:rsidR="00000000" w:rsidDel="00000000" w:rsidP="00000000" w:rsidRDefault="00000000" w:rsidRPr="00000000" w14:paraId="000000E8">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Language, Traditions, Celebrations, Guiding Principles, and Cultural Norms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0F0">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0F1">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0F2">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0F3">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F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F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F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F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F9">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Honors and participates in the shared language, traditions, celebrations, guiding principles, and cultural norms of the district or organization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stakeholders as appropriate to honor and participate in the shared language, traditions, celebrations, guiding principles, and cultural norms of the district or organization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stakeholders as appropriate to strengthen the shared language, traditions, celebrations, guiding principles, and cultural norms to better align with and support the district or organization mission and vision </w:t>
            </w:r>
          </w:p>
        </w:tc>
      </w:tr>
      <w:tr>
        <w:trPr>
          <w:cantSplit w:val="0"/>
          <w:tblHeader w:val="0"/>
        </w:trPr>
        <w:tc>
          <w:tcPr/>
          <w:p w:rsidR="00000000" w:rsidDel="00000000" w:rsidP="00000000" w:rsidRDefault="00000000" w:rsidRPr="00000000" w14:paraId="000000FD">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0FE">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FF">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100">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01">
      <w:pPr>
        <w:pageBreakBefore w:val="0"/>
        <w:ind w:left="0" w:firstLine="0"/>
        <w:rPr/>
      </w:pPr>
      <w:r w:rsidDel="00000000" w:rsidR="00000000" w:rsidRPr="00000000">
        <w:rPr>
          <w:rtl w:val="0"/>
        </w:rPr>
      </w:r>
    </w:p>
    <w:tbl>
      <w:tblPr>
        <w:tblStyle w:val="Table4"/>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10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2: Leadership</w:t>
            </w:r>
          </w:p>
        </w:tc>
      </w:tr>
      <w:tr>
        <w:trPr>
          <w:cantSplit w:val="0"/>
          <w:tblHeader w:val="0"/>
        </w:trPr>
        <w:tc>
          <w:tcPr>
            <w:gridSpan w:val="4"/>
            <w:shd w:fill="8db3e2" w:val="clear"/>
          </w:tcPr>
          <w:p w:rsidR="00000000" w:rsidDel="00000000" w:rsidP="00000000" w:rsidRDefault="00000000" w:rsidRPr="00000000" w14:paraId="0000010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C: Leadership Behavior </w:t>
            </w:r>
          </w:p>
        </w:tc>
      </w:tr>
      <w:tr>
        <w:trPr>
          <w:cantSplit w:val="0"/>
          <w:tblHeader w:val="0"/>
        </w:trPr>
        <w:tc>
          <w:tcPr>
            <w:gridSpan w:val="4"/>
            <w:shd w:fill="c2d69b" w:val="clear"/>
          </w:tcPr>
          <w:p w:rsidR="00000000" w:rsidDel="00000000" w:rsidP="00000000" w:rsidRDefault="00000000" w:rsidRPr="00000000" w14:paraId="0000010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Informed and Current</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w:t>
            </w:r>
          </w:p>
        </w:tc>
      </w:tr>
      <w:tr>
        <w:trPr>
          <w:cantSplit w:val="0"/>
          <w:tblHeader w:val="0"/>
        </w:trPr>
        <w:tc>
          <w:tcPr/>
          <w:p w:rsidR="00000000" w:rsidDel="00000000" w:rsidP="00000000" w:rsidRDefault="00000000" w:rsidRPr="00000000" w14:paraId="00000112">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13">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14">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15">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16">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2C1</w:t>
            </w:r>
          </w:p>
        </w:tc>
        <w:tc>
          <w:tcPr/>
          <w:p w:rsidR="00000000" w:rsidDel="00000000" w:rsidP="00000000" w:rsidRDefault="00000000" w:rsidRPr="00000000" w14:paraId="00000119">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Uses evidence based practices to support the work in area of responsibility </w:t>
            </w:r>
          </w:p>
        </w:tc>
        <w:tc>
          <w:tcPr/>
          <w:p w:rsidR="00000000" w:rsidDel="00000000" w:rsidP="00000000" w:rsidRDefault="00000000" w:rsidRPr="00000000" w14:paraId="0000011A">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identify and use evidence based practices to inform the work in area of responsibility</w:t>
            </w:r>
          </w:p>
        </w:tc>
        <w:tc>
          <w:tcPr/>
          <w:p w:rsidR="00000000" w:rsidDel="00000000" w:rsidP="00000000" w:rsidRDefault="00000000" w:rsidRPr="00000000" w14:paraId="0000011B">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to identify, prioritize, and use research supported practices to inform the work in area of responsibility</w:t>
            </w:r>
          </w:p>
        </w:tc>
      </w:tr>
      <w:tr>
        <w:trPr>
          <w:cantSplit w:val="0"/>
          <w:tblHeader w:val="0"/>
        </w:trPr>
        <w:tc>
          <w:tcPr/>
          <w:p w:rsidR="00000000" w:rsidDel="00000000" w:rsidP="00000000" w:rsidRDefault="00000000" w:rsidRPr="00000000" w14:paraId="0000011C">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1D">
            <w:pPr>
              <w:pageBreakBefore w:val="0"/>
              <w:numPr>
                <w:ilvl w:val="0"/>
                <w:numId w:val="10"/>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Contact Log, Data Inputs (SWISS, EWIMS, Intervention Plans), Indicators of what has been done. </w:t>
            </w:r>
          </w:p>
        </w:tc>
        <w:tc>
          <w:tcPr/>
          <w:p w:rsidR="00000000" w:rsidDel="00000000" w:rsidP="00000000" w:rsidRDefault="00000000" w:rsidRPr="00000000" w14:paraId="0000011E">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EWIMS Team, Promise Zone Committees, Committee Meetings, Paperwork </w:t>
            </w:r>
          </w:p>
        </w:tc>
        <w:tc>
          <w:tcPr/>
          <w:p w:rsidR="00000000" w:rsidDel="00000000" w:rsidP="00000000" w:rsidRDefault="00000000" w:rsidRPr="00000000" w14:paraId="0000011F">
            <w:pPr>
              <w:pageBreakBefore w:val="0"/>
              <w:numPr>
                <w:ilvl w:val="0"/>
                <w:numId w:val="7"/>
              </w:numPr>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Data collected will be shared with stakeholders to change current practices and policies. Board Packets, Policy Development, and information shared. </w:t>
            </w:r>
          </w:p>
        </w:tc>
      </w:tr>
      <w:tr>
        <w:trPr>
          <w:cantSplit w:val="0"/>
          <w:tblHeader w:val="0"/>
        </w:trPr>
        <w:tc>
          <w:tcPr>
            <w:gridSpan w:val="4"/>
            <w:shd w:fill="c2d69b" w:val="clear"/>
          </w:tcPr>
          <w:p w:rsidR="00000000" w:rsidDel="00000000" w:rsidP="00000000" w:rsidRDefault="00000000" w:rsidRPr="00000000" w14:paraId="00000120">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Strategic and Systemic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128">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29">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2A">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2B">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2C">
            <w:pPr>
              <w:pageBreakBefore w:val="0"/>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2D">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2E">
            <w:pPr>
              <w:pageBreakBefore w:val="0"/>
              <w:rPr>
                <w:rFonts w:ascii="Calibri" w:cs="Calibri" w:eastAsia="Calibri" w:hAnsi="Calibri"/>
                <w:color w:val="ff0000"/>
              </w:rPr>
            </w:pPr>
            <w:r w:rsidDel="00000000" w:rsidR="00000000" w:rsidRPr="00000000">
              <w:rPr>
                <w:rFonts w:ascii="Calibri" w:cs="Calibri" w:eastAsia="Calibri" w:hAnsi="Calibri"/>
                <w:b w:val="1"/>
                <w:rtl w:val="0"/>
              </w:rPr>
              <w:t xml:space="preserve">2C2</w:t>
            </w:r>
            <w:r w:rsidDel="00000000" w:rsidR="00000000" w:rsidRPr="00000000">
              <w:rPr>
                <w:rtl w:val="0"/>
              </w:rPr>
            </w:r>
          </w:p>
        </w:tc>
        <w:tc>
          <w:tcPr/>
          <w:p w:rsidR="00000000" w:rsidDel="00000000" w:rsidP="00000000" w:rsidRDefault="00000000" w:rsidRPr="00000000" w14:paraId="0000012F">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and maintains focus on both short and long term priorities and strategies to drive the work in area of responsibility</w:t>
            </w:r>
          </w:p>
        </w:tc>
        <w:tc>
          <w:tcPr/>
          <w:p w:rsidR="00000000" w:rsidDel="00000000" w:rsidP="00000000" w:rsidRDefault="00000000" w:rsidRPr="00000000" w14:paraId="00000130">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establish and maintain focus on both short and long term priorities and strategies to drive the work in area of responsibility </w:t>
            </w:r>
          </w:p>
        </w:tc>
        <w:tc>
          <w:tcPr/>
          <w:p w:rsidR="00000000" w:rsidDel="00000000" w:rsidP="00000000" w:rsidRDefault="00000000" w:rsidRPr="00000000" w14:paraId="00000131">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contributes to shared responsibility for developing and implementing the district or organization improvement plan</w:t>
            </w:r>
          </w:p>
        </w:tc>
      </w:tr>
      <w:tr>
        <w:trPr>
          <w:cantSplit w:val="0"/>
          <w:tblHeader w:val="0"/>
        </w:trPr>
        <w:tc>
          <w:tcPr/>
          <w:p w:rsidR="00000000" w:rsidDel="00000000" w:rsidP="00000000" w:rsidRDefault="00000000" w:rsidRPr="00000000" w14:paraId="00000132">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33">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34">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135">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36">
      <w:pPr>
        <w:pageBreakBefore w:val="0"/>
        <w:ind w:left="0" w:firstLine="0"/>
        <w:rPr/>
      </w:pPr>
      <w:r w:rsidDel="00000000" w:rsidR="00000000" w:rsidRPr="00000000">
        <w:rPr>
          <w:rtl w:val="0"/>
        </w:rPr>
      </w:r>
    </w:p>
    <w:p w:rsidR="00000000" w:rsidDel="00000000" w:rsidP="00000000" w:rsidRDefault="00000000" w:rsidRPr="00000000" w14:paraId="00000137">
      <w:pPr>
        <w:pageBreakBefore w:val="0"/>
        <w:ind w:left="0" w:firstLine="0"/>
        <w:rPr/>
      </w:pPr>
      <w:r w:rsidDel="00000000" w:rsidR="00000000" w:rsidRPr="00000000">
        <w:rPr>
          <w:rtl w:val="0"/>
        </w:rPr>
      </w:r>
    </w:p>
    <w:p w:rsidR="00000000" w:rsidDel="00000000" w:rsidP="00000000" w:rsidRDefault="00000000" w:rsidRPr="00000000" w14:paraId="00000138">
      <w:pPr>
        <w:pageBreakBefore w:val="0"/>
        <w:ind w:left="0" w:firstLine="0"/>
        <w:rPr/>
      </w:pPr>
      <w:r w:rsidDel="00000000" w:rsidR="00000000" w:rsidRPr="00000000">
        <w:rPr>
          <w:rtl w:val="0"/>
        </w:rPr>
      </w:r>
    </w:p>
    <w:p w:rsidR="00000000" w:rsidDel="00000000" w:rsidP="00000000" w:rsidRDefault="00000000" w:rsidRPr="00000000" w14:paraId="00000139">
      <w:pPr>
        <w:pageBreakBefore w:val="0"/>
        <w:ind w:left="0" w:firstLine="0"/>
        <w:rPr/>
      </w:pPr>
      <w:r w:rsidDel="00000000" w:rsidR="00000000" w:rsidRPr="00000000">
        <w:rPr>
          <w:rtl w:val="0"/>
        </w:rPr>
      </w:r>
    </w:p>
    <w:p w:rsidR="00000000" w:rsidDel="00000000" w:rsidP="00000000" w:rsidRDefault="00000000" w:rsidRPr="00000000" w14:paraId="0000013A">
      <w:pPr>
        <w:pageBreakBefore w:val="0"/>
        <w:ind w:left="0" w:firstLine="0"/>
        <w:rPr/>
      </w:pPr>
      <w:r w:rsidDel="00000000" w:rsidR="00000000" w:rsidRPr="00000000">
        <w:rPr>
          <w:rtl w:val="0"/>
        </w:rPr>
      </w:r>
    </w:p>
    <w:tbl>
      <w:tblPr>
        <w:tblStyle w:val="Table5"/>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13B">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2: Leadership</w:t>
            </w:r>
          </w:p>
        </w:tc>
      </w:tr>
      <w:tr>
        <w:trPr>
          <w:cantSplit w:val="0"/>
          <w:tblHeader w:val="0"/>
        </w:trPr>
        <w:tc>
          <w:tcPr>
            <w:gridSpan w:val="4"/>
            <w:shd w:fill="8db3e2" w:val="clear"/>
          </w:tcPr>
          <w:p w:rsidR="00000000" w:rsidDel="00000000" w:rsidP="00000000" w:rsidRDefault="00000000" w:rsidRPr="00000000" w14:paraId="0000013F">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C: Leadership Behavior </w:t>
            </w:r>
          </w:p>
        </w:tc>
      </w:tr>
      <w:tr>
        <w:trPr>
          <w:cantSplit w:val="0"/>
          <w:tblHeader w:val="0"/>
        </w:trPr>
        <w:tc>
          <w:tcPr>
            <w:gridSpan w:val="4"/>
            <w:shd w:fill="c2d69b" w:val="clear"/>
          </w:tcPr>
          <w:p w:rsidR="00000000" w:rsidDel="00000000" w:rsidP="00000000" w:rsidRDefault="00000000" w:rsidRPr="00000000" w14:paraId="00000143">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3: Fair, Legal, Honest, and Ethical</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Summary:Provide a clear view of ORA policies and procedures to enhance education opportunities</w:t>
            </w:r>
          </w:p>
        </w:tc>
      </w:tr>
      <w:tr>
        <w:trPr>
          <w:cantSplit w:val="0"/>
          <w:tblHeader w:val="0"/>
        </w:trPr>
        <w:tc>
          <w:tcPr/>
          <w:p w:rsidR="00000000" w:rsidDel="00000000" w:rsidP="00000000" w:rsidRDefault="00000000" w:rsidRPr="00000000" w14:paraId="0000014B">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4C">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4D">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4E">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4F">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5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1">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2C3</w:t>
            </w:r>
            <w:r w:rsidDel="00000000" w:rsidR="00000000" w:rsidRPr="00000000">
              <w:rPr>
                <w:rtl w:val="0"/>
              </w:rPr>
            </w:r>
          </w:p>
        </w:tc>
        <w:tc>
          <w:tcPr/>
          <w:p w:rsidR="00000000" w:rsidDel="00000000" w:rsidP="00000000" w:rsidRDefault="00000000" w:rsidRPr="00000000" w14:paraId="00000152">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fair, legal, and ethical conduct </w:t>
            </w:r>
          </w:p>
        </w:tc>
        <w:tc>
          <w:tcPr/>
          <w:p w:rsidR="00000000" w:rsidDel="00000000" w:rsidP="00000000" w:rsidRDefault="00000000" w:rsidRPr="00000000" w14:paraId="00000153">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other leaders as appropriate to hold district personnel accountable for fair, legal, and ethical conduct</w:t>
            </w:r>
            <w:r w:rsidDel="00000000" w:rsidR="00000000" w:rsidRPr="00000000">
              <w:rPr>
                <w:rtl w:val="0"/>
              </w:rPr>
            </w:r>
          </w:p>
        </w:tc>
        <w:tc>
          <w:tcPr/>
          <w:p w:rsidR="00000000" w:rsidDel="00000000" w:rsidP="00000000" w:rsidRDefault="00000000" w:rsidRPr="00000000" w14:paraId="00000154">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other leaders, and stakeholders as appropriate to establish policies, practices, and norms that help build a culture of fair, legal, and ethical conduct</w:t>
            </w:r>
            <w:r w:rsidDel="00000000" w:rsidR="00000000" w:rsidRPr="00000000">
              <w:rPr>
                <w:rtl w:val="0"/>
              </w:rPr>
            </w:r>
          </w:p>
        </w:tc>
      </w:tr>
      <w:tr>
        <w:trPr>
          <w:cantSplit w:val="0"/>
          <w:tblHeader w:val="0"/>
        </w:trPr>
        <w:tc>
          <w:tcPr/>
          <w:p w:rsidR="00000000" w:rsidDel="00000000" w:rsidP="00000000" w:rsidRDefault="00000000" w:rsidRPr="00000000" w14:paraId="00000155">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56">
            <w:pPr>
              <w:pageBreakBefore w:val="0"/>
              <w:numPr>
                <w:ilvl w:val="0"/>
                <w:numId w:val="10"/>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Follows guidelines and conducts in ethical matters </w:t>
              <w:tab/>
              <w:tab/>
            </w:r>
          </w:p>
        </w:tc>
        <w:tc>
          <w:tcPr/>
          <w:p w:rsidR="00000000" w:rsidDel="00000000" w:rsidP="00000000" w:rsidRDefault="00000000" w:rsidRPr="00000000" w14:paraId="00000157">
            <w:pPr>
              <w:pageBreakBefore w:val="0"/>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Follows through on and provides support and assistance to all faculty and students </w:t>
              <w:tab/>
              <w:tab/>
            </w:r>
          </w:p>
        </w:tc>
        <w:tc>
          <w:tcPr/>
          <w:p w:rsidR="00000000" w:rsidDel="00000000" w:rsidP="00000000" w:rsidRDefault="00000000" w:rsidRPr="00000000" w14:paraId="00000158">
            <w:pPr>
              <w:pageBreakBefore w:val="0"/>
              <w:numPr>
                <w:ilvl w:val="0"/>
                <w:numId w:val="7"/>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Follows board policies and guidance for implementation of district programs </w:t>
            </w:r>
          </w:p>
        </w:tc>
      </w:tr>
      <w:tr>
        <w:trPr>
          <w:cantSplit w:val="0"/>
          <w:tblHeader w:val="0"/>
        </w:trPr>
        <w:tc>
          <w:tcPr>
            <w:gridSpan w:val="4"/>
            <w:shd w:fill="c2d69b" w:val="clear"/>
          </w:tcPr>
          <w:p w:rsidR="00000000" w:rsidDel="00000000" w:rsidP="00000000" w:rsidRDefault="00000000" w:rsidRPr="00000000" w14:paraId="00000159">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4: Work Habits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161">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62">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63">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64">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65">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6">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7">
            <w:pPr>
              <w:pageBreakBefore w:val="0"/>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2C4</w:t>
            </w:r>
            <w:r w:rsidDel="00000000" w:rsidR="00000000" w:rsidRPr="00000000">
              <w:rPr>
                <w:rtl w:val="0"/>
              </w:rPr>
            </w:r>
          </w:p>
        </w:tc>
        <w:tc>
          <w:tcPr/>
          <w:p w:rsidR="00000000" w:rsidDel="00000000" w:rsidP="00000000" w:rsidRDefault="00000000" w:rsidRPr="00000000" w14:paraId="00000168">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the personal work habits, skills, and practices needed to carry out job responsibilities</w:t>
            </w:r>
          </w:p>
        </w:tc>
        <w:tc>
          <w:tcPr/>
          <w:p w:rsidR="00000000" w:rsidDel="00000000" w:rsidP="00000000" w:rsidRDefault="00000000" w:rsidRPr="00000000" w14:paraId="00000169">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models and sets expectations for staff and other leaders as appropriate to use habits of reflective practice, personal growth, adaptation, renewal, reliability, and consistency</w:t>
            </w:r>
            <w:r w:rsidDel="00000000" w:rsidR="00000000" w:rsidRPr="00000000">
              <w:rPr>
                <w:rtl w:val="0"/>
              </w:rPr>
            </w:r>
          </w:p>
        </w:tc>
        <w:tc>
          <w:tcPr/>
          <w:p w:rsidR="00000000" w:rsidDel="00000000" w:rsidP="00000000" w:rsidRDefault="00000000" w:rsidRPr="00000000" w14:paraId="0000016A">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the leadership team appropriate to recognize and reward habits of reflective practice, personal growth, adaptation, renewal, reliability, and consistency</w:t>
            </w:r>
            <w:r w:rsidDel="00000000" w:rsidR="00000000" w:rsidRPr="00000000">
              <w:rPr>
                <w:rtl w:val="0"/>
              </w:rPr>
            </w:r>
          </w:p>
        </w:tc>
      </w:tr>
      <w:tr>
        <w:trPr>
          <w:cantSplit w:val="0"/>
          <w:tblHeader w:val="0"/>
        </w:trPr>
        <w:tc>
          <w:tcPr/>
          <w:p w:rsidR="00000000" w:rsidDel="00000000" w:rsidP="00000000" w:rsidRDefault="00000000" w:rsidRPr="00000000" w14:paraId="0000016B">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6C">
            <w:pPr>
              <w:pageBreakBefore w:val="0"/>
              <w:numPr>
                <w:ilvl w:val="0"/>
                <w:numId w:val="10"/>
              </w:numPr>
              <w:spacing w:after="0" w:afterAutospacing="0"/>
              <w:ind w:left="720" w:hanging="360"/>
              <w:jc w:val="left"/>
              <w:rPr>
                <w:rFonts w:ascii="Calibri" w:cs="Calibri" w:eastAsia="Calibri" w:hAnsi="Calibri"/>
              </w:rPr>
            </w:pPr>
            <w:r w:rsidDel="00000000" w:rsidR="00000000" w:rsidRPr="00000000">
              <w:rPr>
                <w:rFonts w:ascii="Calibri" w:cs="Calibri" w:eastAsia="Calibri" w:hAnsi="Calibri"/>
                <w:rtl w:val="0"/>
              </w:rPr>
              <w:t xml:space="preserve">Completion of tasks assigned in a timely manner. (Proof of 504 Plan Referral completed within 30 days, Completion of time sensitive information, Reports submitted in a timely manner. Deadlines Met Proof. )</w:t>
            </w:r>
          </w:p>
          <w:p w:rsidR="00000000" w:rsidDel="00000000" w:rsidP="00000000" w:rsidRDefault="00000000" w:rsidRPr="00000000" w14:paraId="0000016D">
            <w:pPr>
              <w:pageBreakBefore w:val="0"/>
              <w:numPr>
                <w:ilvl w:val="0"/>
                <w:numId w:val="10"/>
              </w:numPr>
              <w:spacing w:after="0" w:afterAutospacing="0"/>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Complete CPI</w:t>
            </w:r>
          </w:p>
          <w:p w:rsidR="00000000" w:rsidDel="00000000" w:rsidP="00000000" w:rsidRDefault="00000000" w:rsidRPr="00000000" w14:paraId="0000016E">
            <w:pPr>
              <w:pageBreakBefore w:val="0"/>
              <w:numPr>
                <w:ilvl w:val="0"/>
                <w:numId w:val="10"/>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Attendance to Meetings and Trainings</w:t>
            </w:r>
          </w:p>
        </w:tc>
        <w:tc>
          <w:tcPr/>
          <w:p w:rsidR="00000000" w:rsidDel="00000000" w:rsidP="00000000" w:rsidRDefault="00000000" w:rsidRPr="00000000" w14:paraId="0000016F">
            <w:pPr>
              <w:pageBreakBefore w:val="0"/>
              <w:numPr>
                <w:ilvl w:val="0"/>
                <w:numId w:val="3"/>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Attending training, PD’s, and putting and reminding individuals to put it into action. </w:t>
            </w:r>
          </w:p>
          <w:p w:rsidR="00000000" w:rsidDel="00000000" w:rsidP="00000000" w:rsidRDefault="00000000" w:rsidRPr="00000000" w14:paraId="00000170">
            <w:pPr>
              <w:pageBreakBefore w:val="0"/>
              <w:numPr>
                <w:ilvl w:val="0"/>
                <w:numId w:val="3"/>
              </w:numPr>
              <w:spacing w:after="0" w:afterAutospacing="0"/>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Execution of plans (504, policies, etc.) and staff members honoring expectations that they are given. </w:t>
            </w:r>
          </w:p>
          <w:p w:rsidR="00000000" w:rsidDel="00000000" w:rsidP="00000000" w:rsidRDefault="00000000" w:rsidRPr="00000000" w14:paraId="00000171">
            <w:pPr>
              <w:pageBreakBefore w:val="0"/>
              <w:numPr>
                <w:ilvl w:val="0"/>
                <w:numId w:val="3"/>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Deescalates situations effectively and efficiently. (Paperwork, and follow up logs)</w:t>
            </w:r>
          </w:p>
        </w:tc>
        <w:tc>
          <w:tcPr/>
          <w:p w:rsidR="00000000" w:rsidDel="00000000" w:rsidP="00000000" w:rsidRDefault="00000000" w:rsidRPr="00000000" w14:paraId="00000172">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Recognizing and Rewarding Staff.</w:t>
            </w:r>
          </w:p>
          <w:p w:rsidR="00000000" w:rsidDel="00000000" w:rsidP="00000000" w:rsidRDefault="00000000" w:rsidRPr="00000000" w14:paraId="00000173">
            <w:pPr>
              <w:pageBreakBefore w:val="0"/>
              <w:numPr>
                <w:ilvl w:val="0"/>
                <w:numId w:val="7"/>
              </w:numPr>
              <w:spacing w:after="0" w:afterAutospacing="0"/>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Using CPI Training effectively to de-escalate situations, and improve relationships.</w:t>
            </w:r>
          </w:p>
          <w:p w:rsidR="00000000" w:rsidDel="00000000" w:rsidP="00000000" w:rsidRDefault="00000000" w:rsidRPr="00000000" w14:paraId="00000174">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Restorative Practice Exercises and Collaboration. </w:t>
            </w:r>
          </w:p>
        </w:tc>
      </w:tr>
    </w:tbl>
    <w:p w:rsidR="00000000" w:rsidDel="00000000" w:rsidP="00000000" w:rsidRDefault="00000000" w:rsidRPr="00000000" w14:paraId="00000175">
      <w:pPr>
        <w:pageBreakBefore w:val="0"/>
        <w:ind w:left="0" w:firstLine="0"/>
        <w:rPr/>
      </w:pPr>
      <w:r w:rsidDel="00000000" w:rsidR="00000000" w:rsidRPr="00000000">
        <w:rPr>
          <w:rtl w:val="0"/>
        </w:rPr>
      </w:r>
    </w:p>
    <w:p w:rsidR="00000000" w:rsidDel="00000000" w:rsidP="00000000" w:rsidRDefault="00000000" w:rsidRPr="00000000" w14:paraId="00000176">
      <w:pPr>
        <w:pageBreakBefore w:val="0"/>
        <w:ind w:left="0" w:firstLine="0"/>
        <w:rPr/>
      </w:pPr>
      <w:r w:rsidDel="00000000" w:rsidR="00000000" w:rsidRPr="00000000">
        <w:rPr>
          <w:rtl w:val="0"/>
        </w:rPr>
      </w:r>
    </w:p>
    <w:p w:rsidR="00000000" w:rsidDel="00000000" w:rsidP="00000000" w:rsidRDefault="00000000" w:rsidRPr="00000000" w14:paraId="00000177">
      <w:pPr>
        <w:pageBreakBefore w:val="0"/>
        <w:ind w:left="0" w:firstLine="0"/>
        <w:rPr/>
      </w:pPr>
      <w:r w:rsidDel="00000000" w:rsidR="00000000" w:rsidRPr="00000000">
        <w:rPr>
          <w:rtl w:val="0"/>
        </w:rPr>
      </w:r>
    </w:p>
    <w:p w:rsidR="00000000" w:rsidDel="00000000" w:rsidP="00000000" w:rsidRDefault="00000000" w:rsidRPr="00000000" w14:paraId="00000178">
      <w:pPr>
        <w:pageBreakBefore w:val="0"/>
        <w:ind w:left="0" w:firstLine="0"/>
        <w:rPr/>
      </w:pPr>
      <w:r w:rsidDel="00000000" w:rsidR="00000000" w:rsidRPr="00000000">
        <w:rPr>
          <w:rtl w:val="0"/>
        </w:rPr>
      </w:r>
    </w:p>
    <w:p w:rsidR="00000000" w:rsidDel="00000000" w:rsidP="00000000" w:rsidRDefault="00000000" w:rsidRPr="00000000" w14:paraId="00000179">
      <w:pPr>
        <w:pageBreakBefore w:val="0"/>
        <w:ind w:left="0" w:firstLine="0"/>
        <w:rPr/>
      </w:pPr>
      <w:r w:rsidDel="00000000" w:rsidR="00000000" w:rsidRPr="00000000">
        <w:rPr>
          <w:rtl w:val="0"/>
        </w:rPr>
      </w:r>
    </w:p>
    <w:tbl>
      <w:tblPr>
        <w:tblStyle w:val="Table6"/>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17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3 – Systems</w:t>
            </w:r>
          </w:p>
        </w:tc>
      </w:tr>
      <w:tr>
        <w:trPr>
          <w:cantSplit w:val="0"/>
          <w:tblHeader w:val="0"/>
        </w:trPr>
        <w:tc>
          <w:tcPr>
            <w:gridSpan w:val="4"/>
            <w:shd w:fill="8db3e2" w:val="clear"/>
          </w:tcPr>
          <w:p w:rsidR="00000000" w:rsidDel="00000000" w:rsidP="00000000" w:rsidRDefault="00000000" w:rsidRPr="00000000" w14:paraId="0000017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Reliable, Aligned, and Consistent Operations</w:t>
            </w:r>
          </w:p>
        </w:tc>
      </w:tr>
      <w:tr>
        <w:trPr>
          <w:cantSplit w:val="0"/>
          <w:tblHeader w:val="0"/>
        </w:trPr>
        <w:tc>
          <w:tcPr>
            <w:gridSpan w:val="4"/>
            <w:shd w:fill="c2d69b" w:val="clear"/>
          </w:tcPr>
          <w:p w:rsidR="00000000" w:rsidDel="00000000" w:rsidP="00000000" w:rsidRDefault="00000000" w:rsidRPr="00000000" w14:paraId="0000018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Laws, Policies, and Regulations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6">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Properly inform and utilize district policies and directives to effectively implement ORA’s mission statement.</w:t>
            </w:r>
          </w:p>
        </w:tc>
      </w:tr>
      <w:tr>
        <w:trPr>
          <w:cantSplit w:val="0"/>
          <w:tblHeader w:val="0"/>
        </w:trPr>
        <w:tc>
          <w:tcPr/>
          <w:p w:rsidR="00000000" w:rsidDel="00000000" w:rsidP="00000000" w:rsidRDefault="00000000" w:rsidRPr="00000000" w14:paraId="0000018A">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8B">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8C">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8D">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8E">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F">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0">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3A1</w:t>
            </w:r>
          </w:p>
        </w:tc>
        <w:tc>
          <w:tcPr/>
          <w:p w:rsidR="00000000" w:rsidDel="00000000" w:rsidP="00000000" w:rsidRDefault="00000000" w:rsidRPr="00000000" w14:paraId="00000191">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current knowledge of and acts in accordance with state and federal laws, safety regulations, employee contracts, and district policies</w:t>
            </w:r>
          </w:p>
        </w:tc>
        <w:tc>
          <w:tcPr/>
          <w:p w:rsidR="00000000" w:rsidDel="00000000" w:rsidP="00000000" w:rsidRDefault="00000000" w:rsidRPr="00000000" w14:paraId="00000192">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to inform and hold district personnel accountable for adherence to state and federal laws, safety regulations, employee contracts, and district policies</w:t>
            </w:r>
          </w:p>
        </w:tc>
        <w:tc>
          <w:tcPr/>
          <w:p w:rsidR="00000000" w:rsidDel="00000000" w:rsidP="00000000" w:rsidRDefault="00000000" w:rsidRPr="00000000" w14:paraId="00000193">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helps monitor, and evaluate district policies, regulations, and procedures to adhere to state and federal laws, safety regulations, employee contracts, and district policies</w:t>
            </w:r>
          </w:p>
        </w:tc>
      </w:tr>
      <w:tr>
        <w:trPr>
          <w:cantSplit w:val="0"/>
          <w:tblHeader w:val="0"/>
        </w:trPr>
        <w:tc>
          <w:tcPr/>
          <w:p w:rsidR="00000000" w:rsidDel="00000000" w:rsidP="00000000" w:rsidRDefault="00000000" w:rsidRPr="00000000" w14:paraId="00000194">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95">
            <w:pPr>
              <w:pageBreakBefore w:val="0"/>
              <w:numPr>
                <w:ilvl w:val="0"/>
                <w:numId w:val="10"/>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All employees are provided employee handbook and position specific information.</w:t>
            </w:r>
          </w:p>
        </w:tc>
        <w:tc>
          <w:tcPr/>
          <w:p w:rsidR="00000000" w:rsidDel="00000000" w:rsidP="00000000" w:rsidRDefault="00000000" w:rsidRPr="00000000" w14:paraId="00000196">
            <w:pPr>
              <w:pageBreakBefore w:val="0"/>
              <w:numPr>
                <w:ilvl w:val="0"/>
                <w:numId w:val="3"/>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Share guidance documents, procedures, and professional development on regulatory information.</w:t>
              <w:tab/>
            </w:r>
          </w:p>
        </w:tc>
        <w:tc>
          <w:tcPr/>
          <w:p w:rsidR="00000000" w:rsidDel="00000000" w:rsidP="00000000" w:rsidRDefault="00000000" w:rsidRPr="00000000" w14:paraId="00000197">
            <w:pPr>
              <w:pageBreakBefore w:val="0"/>
              <w:numPr>
                <w:ilvl w:val="0"/>
                <w:numId w:val="7"/>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Provide participation in decision making communicating  regulatory information to families and staff. </w:t>
            </w:r>
          </w:p>
        </w:tc>
      </w:tr>
      <w:tr>
        <w:trPr>
          <w:cantSplit w:val="0"/>
          <w:tblHeader w:val="0"/>
        </w:trPr>
        <w:tc>
          <w:tcPr>
            <w:gridSpan w:val="4"/>
            <w:shd w:fill="c2d69b" w:val="clear"/>
          </w:tcPr>
          <w:p w:rsidR="00000000" w:rsidDel="00000000" w:rsidP="00000000" w:rsidRDefault="00000000" w:rsidRPr="00000000" w14:paraId="00000198">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Processes and Procedures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w:t>
            </w:r>
          </w:p>
        </w:tc>
      </w:tr>
      <w:tr>
        <w:trPr>
          <w:cantSplit w:val="0"/>
          <w:tblHeader w:val="0"/>
        </w:trPr>
        <w:tc>
          <w:tcPr/>
          <w:p w:rsidR="00000000" w:rsidDel="00000000" w:rsidP="00000000" w:rsidRDefault="00000000" w:rsidRPr="00000000" w14:paraId="000001A0">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A1">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A2">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A3">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A4">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5">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6">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3A2</w:t>
            </w:r>
            <w:r w:rsidDel="00000000" w:rsidR="00000000" w:rsidRPr="00000000">
              <w:rPr>
                <w:rtl w:val="0"/>
              </w:rPr>
            </w:r>
          </w:p>
        </w:tc>
        <w:tc>
          <w:tcPr/>
          <w:p w:rsidR="00000000" w:rsidDel="00000000" w:rsidP="00000000" w:rsidRDefault="00000000" w:rsidRPr="00000000" w14:paraId="000001A7">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Works to maintain and follow district or organization systems, processes and procedures as required and appropriate for area of responsibility</w:t>
            </w:r>
          </w:p>
          <w:p w:rsidR="00000000" w:rsidDel="00000000" w:rsidP="00000000" w:rsidRDefault="00000000" w:rsidRPr="00000000" w14:paraId="000001A8">
            <w:pPr>
              <w:pageBreakBefore w:val="0"/>
              <w:jc w:val="left"/>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A9">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other leaders as to monitor and improve compliance with district/organization systems, processes, and procedures as appropriate to area of responsibility</w:t>
            </w:r>
          </w:p>
        </w:tc>
        <w:tc>
          <w:tcPr/>
          <w:p w:rsidR="00000000" w:rsidDel="00000000" w:rsidP="00000000" w:rsidRDefault="00000000" w:rsidRPr="00000000" w14:paraId="000001AA">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adapt and improve district processes and procedures to support district programs and services as needed based on stakeholder feedback and monitoring data </w:t>
            </w:r>
          </w:p>
        </w:tc>
      </w:tr>
      <w:tr>
        <w:trPr>
          <w:cantSplit w:val="0"/>
          <w:tblHeader w:val="0"/>
        </w:trPr>
        <w:tc>
          <w:tcPr/>
          <w:p w:rsidR="00000000" w:rsidDel="00000000" w:rsidP="00000000" w:rsidRDefault="00000000" w:rsidRPr="00000000" w14:paraId="000001AB">
            <w:pPr>
              <w:pageBreakBefore w:val="0"/>
              <w:ind w:left="0"/>
              <w:rPr>
                <w:rFonts w:ascii="Calibri" w:cs="Calibri" w:eastAsia="Calibri" w:hAnsi="Calibri"/>
                <w:b w:val="1"/>
              </w:rPr>
            </w:pPr>
            <w:r w:rsidDel="00000000" w:rsidR="00000000" w:rsidRPr="00000000">
              <w:rPr>
                <w:rFonts w:ascii="Calibri" w:cs="Calibri" w:eastAsia="Calibri" w:hAnsi="Calibri"/>
                <w:b w:val="1"/>
                <w:rtl w:val="0"/>
              </w:rPr>
              <w:t xml:space="preserve">Evidence</w:t>
            </w:r>
          </w:p>
        </w:tc>
        <w:tc>
          <w:tcPr/>
          <w:p w:rsidR="00000000" w:rsidDel="00000000" w:rsidP="00000000" w:rsidRDefault="00000000" w:rsidRPr="00000000" w14:paraId="000001AC">
            <w:pPr>
              <w:pageBreakBefore w:val="0"/>
              <w:numPr>
                <w:ilvl w:val="0"/>
                <w:numId w:val="10"/>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Develop Processes and Procedures</w:t>
            </w:r>
          </w:p>
          <w:p w:rsidR="00000000" w:rsidDel="00000000" w:rsidP="00000000" w:rsidRDefault="00000000" w:rsidRPr="00000000" w14:paraId="000001AD">
            <w:pPr>
              <w:pageBreakBefore w:val="0"/>
              <w:numPr>
                <w:ilvl w:val="0"/>
                <w:numId w:val="10"/>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Knowing how to access data (Processes and Procedures)</w:t>
            </w:r>
          </w:p>
        </w:tc>
        <w:tc>
          <w:tcPr/>
          <w:p w:rsidR="00000000" w:rsidDel="00000000" w:rsidP="00000000" w:rsidRDefault="00000000" w:rsidRPr="00000000" w14:paraId="000001AE">
            <w:pPr>
              <w:pageBreakBefore w:val="0"/>
              <w:numPr>
                <w:ilvl w:val="0"/>
                <w:numId w:val="3"/>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Provide professional development for staff and students</w:t>
            </w:r>
          </w:p>
          <w:p w:rsidR="00000000" w:rsidDel="00000000" w:rsidP="00000000" w:rsidRDefault="00000000" w:rsidRPr="00000000" w14:paraId="000001AF">
            <w:pPr>
              <w:pageBreakBefore w:val="0"/>
              <w:numPr>
                <w:ilvl w:val="0"/>
                <w:numId w:val="3"/>
              </w:numPr>
              <w:ind w:left="720" w:hanging="360"/>
              <w:jc w:val="left"/>
              <w:rPr>
                <w:rFonts w:ascii="Calibri" w:cs="Calibri" w:eastAsia="Calibri" w:hAnsi="Calibri"/>
                <w:i w:val="1"/>
                <w:color w:val="0000ff"/>
                <w:u w:val="none"/>
              </w:rPr>
            </w:pPr>
            <w:r w:rsidDel="00000000" w:rsidR="00000000" w:rsidRPr="00000000">
              <w:rPr>
                <w:rFonts w:ascii="Calibri" w:cs="Calibri" w:eastAsia="Calibri" w:hAnsi="Calibri"/>
                <w:i w:val="1"/>
                <w:color w:val="0000ff"/>
                <w:rtl w:val="0"/>
              </w:rPr>
              <w:t xml:space="preserve">Provide follow-up support and technical assistance to ensure compliance to processes/procedures (meeting agendas, sign in sheets)</w:t>
            </w:r>
          </w:p>
        </w:tc>
        <w:tc>
          <w:tcPr/>
          <w:p w:rsidR="00000000" w:rsidDel="00000000" w:rsidP="00000000" w:rsidRDefault="00000000" w:rsidRPr="00000000" w14:paraId="000001B0">
            <w:pPr>
              <w:pageBreakBefore w:val="0"/>
              <w:numPr>
                <w:ilvl w:val="0"/>
                <w:numId w:val="7"/>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All stakeholders operating and utilizing district processes and procedures daily</w:t>
            </w:r>
          </w:p>
          <w:p w:rsidR="00000000" w:rsidDel="00000000" w:rsidP="00000000" w:rsidRDefault="00000000" w:rsidRPr="00000000" w14:paraId="000001B1">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color w:val="0000ff"/>
                <w:rtl w:val="0"/>
              </w:rPr>
              <w:t xml:space="preserve">Collaborate with stakeholders to build processes and systems for programs.  Share processes with all stakeholders and offer support when needed.</w:t>
            </w:r>
            <w:r w:rsidDel="00000000" w:rsidR="00000000" w:rsidRPr="00000000">
              <w:rPr>
                <w:rFonts w:ascii="Calibri" w:cs="Calibri" w:eastAsia="Calibri" w:hAnsi="Calibri"/>
                <w:i w:val="1"/>
                <w:rtl w:val="0"/>
              </w:rPr>
              <w:t xml:space="preserve">  </w:t>
            </w:r>
          </w:p>
        </w:tc>
      </w:tr>
    </w:tbl>
    <w:p w:rsidR="00000000" w:rsidDel="00000000" w:rsidP="00000000" w:rsidRDefault="00000000" w:rsidRPr="00000000" w14:paraId="000001B2">
      <w:pPr>
        <w:pageBreakBefore w:val="0"/>
        <w:ind w:left="0" w:firstLine="0"/>
        <w:rPr/>
      </w:pPr>
      <w:r w:rsidDel="00000000" w:rsidR="00000000" w:rsidRPr="00000000">
        <w:rPr>
          <w:rtl w:val="0"/>
        </w:rPr>
      </w:r>
    </w:p>
    <w:p w:rsidR="00000000" w:rsidDel="00000000" w:rsidP="00000000" w:rsidRDefault="00000000" w:rsidRPr="00000000" w14:paraId="000001B3">
      <w:pPr>
        <w:pageBreakBefore w:val="0"/>
        <w:ind w:left="0" w:firstLine="0"/>
        <w:rPr/>
      </w:pPr>
      <w:r w:rsidDel="00000000" w:rsidR="00000000" w:rsidRPr="00000000">
        <w:rPr>
          <w:rtl w:val="0"/>
        </w:rPr>
      </w:r>
    </w:p>
    <w:p w:rsidR="00000000" w:rsidDel="00000000" w:rsidP="00000000" w:rsidRDefault="00000000" w:rsidRPr="00000000" w14:paraId="000001B4">
      <w:pPr>
        <w:pageBreakBefore w:val="0"/>
        <w:ind w:left="0" w:firstLine="0"/>
        <w:rPr/>
      </w:pPr>
      <w:r w:rsidDel="00000000" w:rsidR="00000000" w:rsidRPr="00000000">
        <w:rPr>
          <w:rtl w:val="0"/>
        </w:rPr>
      </w:r>
    </w:p>
    <w:p w:rsidR="00000000" w:rsidDel="00000000" w:rsidP="00000000" w:rsidRDefault="00000000" w:rsidRPr="00000000" w14:paraId="000001B5">
      <w:pPr>
        <w:pageBreakBefore w:val="0"/>
        <w:ind w:left="0" w:firstLine="0"/>
        <w:rPr/>
      </w:pPr>
      <w:r w:rsidDel="00000000" w:rsidR="00000000" w:rsidRPr="00000000">
        <w:rPr>
          <w:rtl w:val="0"/>
        </w:rPr>
      </w:r>
    </w:p>
    <w:tbl>
      <w:tblPr>
        <w:tblStyle w:val="Table7"/>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1B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3 – Systems</w:t>
            </w:r>
          </w:p>
        </w:tc>
      </w:tr>
      <w:tr>
        <w:trPr>
          <w:cantSplit w:val="0"/>
          <w:tblHeader w:val="0"/>
        </w:trPr>
        <w:tc>
          <w:tcPr>
            <w:gridSpan w:val="4"/>
            <w:shd w:fill="8db3e2" w:val="clear"/>
          </w:tcPr>
          <w:p w:rsidR="00000000" w:rsidDel="00000000" w:rsidP="00000000" w:rsidRDefault="00000000" w:rsidRPr="00000000" w14:paraId="000001BA">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Reliable, Aligned, and Consistent Operations</w:t>
            </w:r>
          </w:p>
        </w:tc>
      </w:tr>
      <w:tr>
        <w:trPr>
          <w:cantSplit w:val="0"/>
          <w:tblHeader w:val="0"/>
        </w:trPr>
        <w:tc>
          <w:tcPr>
            <w:gridSpan w:val="4"/>
            <w:shd w:fill="c2d69b" w:val="clear"/>
          </w:tcPr>
          <w:p w:rsidR="00000000" w:rsidDel="00000000" w:rsidP="00000000" w:rsidRDefault="00000000" w:rsidRPr="00000000" w14:paraId="000001BE">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Resource Allocation and Management</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1C6">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C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C8">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C9">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C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C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C">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3A3</w:t>
            </w:r>
            <w:r w:rsidDel="00000000" w:rsidR="00000000" w:rsidRPr="00000000">
              <w:rPr>
                <w:rtl w:val="0"/>
              </w:rPr>
            </w:r>
          </w:p>
        </w:tc>
        <w:tc>
          <w:tcPr/>
          <w:p w:rsidR="00000000" w:rsidDel="00000000" w:rsidP="00000000" w:rsidRDefault="00000000" w:rsidRPr="00000000" w14:paraId="000001CD">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district-wide adherence to established fiscal and material resource management policies, systems, processes, and procedures</w:t>
            </w:r>
          </w:p>
        </w:tc>
        <w:tc>
          <w:tcPr/>
          <w:p w:rsidR="00000000" w:rsidDel="00000000" w:rsidP="00000000" w:rsidRDefault="00000000" w:rsidRPr="00000000" w14:paraId="000001CE">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staff and other leaders as appropriate to monitor, and adjust fiscal and material resource management policies, systems, processes, and procedures as needed to achieve long and short term goals</w:t>
            </w:r>
            <w:r w:rsidDel="00000000" w:rsidR="00000000" w:rsidRPr="00000000">
              <w:rPr>
                <w:rtl w:val="0"/>
              </w:rPr>
            </w:r>
          </w:p>
        </w:tc>
        <w:tc>
          <w:tcPr/>
          <w:p w:rsidR="00000000" w:rsidDel="00000000" w:rsidP="00000000" w:rsidRDefault="00000000" w:rsidRPr="00000000" w14:paraId="000001CF">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other leaders as appropriate to evaluate resource needs and advocate for additional resources where needed to achieve the district or organization mission, vision, and goals</w:t>
            </w:r>
            <w:r w:rsidDel="00000000" w:rsidR="00000000" w:rsidRPr="00000000">
              <w:rPr>
                <w:rtl w:val="0"/>
              </w:rPr>
            </w:r>
          </w:p>
        </w:tc>
      </w:tr>
      <w:tr>
        <w:trPr>
          <w:cantSplit w:val="0"/>
          <w:tblHeader w:val="0"/>
        </w:trPr>
        <w:tc>
          <w:tcPr/>
          <w:p w:rsidR="00000000" w:rsidDel="00000000" w:rsidP="00000000" w:rsidRDefault="00000000" w:rsidRPr="00000000" w14:paraId="000001D0">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D1">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D2">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1D3">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1D4">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4:  </w:t>
            </w:r>
            <w:r w:rsidDel="00000000" w:rsidR="00000000" w:rsidRPr="00000000">
              <w:rPr>
                <w:rFonts w:ascii="Calibri" w:cs="Calibri" w:eastAsia="Calibri" w:hAnsi="Calibri"/>
                <w:b w:val="1"/>
                <w:color w:val="000000"/>
                <w:rtl w:val="0"/>
              </w:rPr>
              <w:t xml:space="preserve">Personnel Policies and Practices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1DC">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1DD">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1DE">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1DF">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1E0">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E1">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E2">
            <w:pPr>
              <w:pageBreakBefore w:val="0"/>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3A4</w:t>
            </w:r>
            <w:r w:rsidDel="00000000" w:rsidR="00000000" w:rsidRPr="00000000">
              <w:rPr>
                <w:rtl w:val="0"/>
              </w:rPr>
            </w:r>
          </w:p>
        </w:tc>
        <w:tc>
          <w:tcPr/>
          <w:p w:rsidR="00000000" w:rsidDel="00000000" w:rsidP="00000000" w:rsidRDefault="00000000" w:rsidRPr="00000000" w14:paraId="000001E3">
            <w:pPr>
              <w:pageBreakBefore w:val="0"/>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Learns and follows district or organization personnel practices, systems, and policies</w:t>
            </w:r>
          </w:p>
        </w:tc>
        <w:tc>
          <w:tcPr/>
          <w:p w:rsidR="00000000" w:rsidDel="00000000" w:rsidP="00000000" w:rsidRDefault="00000000" w:rsidRPr="00000000" w14:paraId="000001E4">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learn and follow personnel practices, systems, and policies </w:t>
            </w:r>
          </w:p>
          <w:p w:rsidR="00000000" w:rsidDel="00000000" w:rsidP="00000000" w:rsidRDefault="00000000" w:rsidRPr="00000000" w14:paraId="000001E5">
            <w:pPr>
              <w:pageBreakBefore w:val="0"/>
              <w:jc w:val="left"/>
              <w:rPr>
                <w:rFonts w:ascii="Calibri" w:cs="Calibri" w:eastAsia="Calibri" w:hAnsi="Calibri"/>
                <w:i w:val="1"/>
                <w:color w:val="000000"/>
              </w:rPr>
            </w:pPr>
            <w:r w:rsidDel="00000000" w:rsidR="00000000" w:rsidRPr="00000000">
              <w:rPr>
                <w:rtl w:val="0"/>
              </w:rPr>
            </w:r>
          </w:p>
        </w:tc>
        <w:tc>
          <w:tcPr/>
          <w:p w:rsidR="00000000" w:rsidDel="00000000" w:rsidP="00000000" w:rsidRDefault="00000000" w:rsidRPr="00000000" w14:paraId="000001E6">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as appropriate to evaluate and improve personnel practices, systems, and policies based on monitoring and feedback data </w:t>
            </w:r>
          </w:p>
        </w:tc>
      </w:tr>
      <w:tr>
        <w:trPr>
          <w:cantSplit w:val="0"/>
          <w:tblHeader w:val="0"/>
        </w:trPr>
        <w:tc>
          <w:tcPr/>
          <w:p w:rsidR="00000000" w:rsidDel="00000000" w:rsidP="00000000" w:rsidRDefault="00000000" w:rsidRPr="00000000" w14:paraId="000001E7">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1E8">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1E9">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1EA">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1EB">
      <w:pPr>
        <w:pageBreakBefore w:val="0"/>
        <w:ind w:left="0" w:firstLine="0"/>
        <w:rPr/>
      </w:pPr>
      <w:r w:rsidDel="00000000" w:rsidR="00000000" w:rsidRPr="00000000">
        <w:rPr>
          <w:rtl w:val="0"/>
        </w:rPr>
      </w:r>
    </w:p>
    <w:p w:rsidR="00000000" w:rsidDel="00000000" w:rsidP="00000000" w:rsidRDefault="00000000" w:rsidRPr="00000000" w14:paraId="000001EC">
      <w:pPr>
        <w:pageBreakBefore w:val="0"/>
        <w:ind w:left="0" w:firstLine="0"/>
        <w:rPr/>
      </w:pPr>
      <w:r w:rsidDel="00000000" w:rsidR="00000000" w:rsidRPr="00000000">
        <w:rPr>
          <w:rtl w:val="0"/>
        </w:rPr>
      </w:r>
    </w:p>
    <w:p w:rsidR="00000000" w:rsidDel="00000000" w:rsidP="00000000" w:rsidRDefault="00000000" w:rsidRPr="00000000" w14:paraId="000001ED">
      <w:pPr>
        <w:pageBreakBefore w:val="0"/>
        <w:ind w:left="0" w:firstLine="0"/>
        <w:rPr/>
      </w:pPr>
      <w:r w:rsidDel="00000000" w:rsidR="00000000" w:rsidRPr="00000000">
        <w:rPr>
          <w:rtl w:val="0"/>
        </w:rPr>
      </w:r>
    </w:p>
    <w:p w:rsidR="00000000" w:rsidDel="00000000" w:rsidP="00000000" w:rsidRDefault="00000000" w:rsidRPr="00000000" w14:paraId="000001EE">
      <w:pPr>
        <w:pageBreakBefore w:val="0"/>
        <w:ind w:left="0" w:firstLine="0"/>
        <w:rPr/>
      </w:pPr>
      <w:r w:rsidDel="00000000" w:rsidR="00000000" w:rsidRPr="00000000">
        <w:rPr>
          <w:rtl w:val="0"/>
        </w:rPr>
      </w:r>
    </w:p>
    <w:p w:rsidR="00000000" w:rsidDel="00000000" w:rsidP="00000000" w:rsidRDefault="00000000" w:rsidRPr="00000000" w14:paraId="000001EF">
      <w:pPr>
        <w:pageBreakBefore w:val="0"/>
        <w:ind w:left="0" w:firstLine="0"/>
        <w:rPr/>
      </w:pPr>
      <w:r w:rsidDel="00000000" w:rsidR="00000000" w:rsidRPr="00000000">
        <w:rPr>
          <w:rtl w:val="0"/>
        </w:rPr>
      </w:r>
    </w:p>
    <w:tbl>
      <w:tblPr>
        <w:tblStyle w:val="Table8"/>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1F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3 – Systems</w:t>
            </w:r>
          </w:p>
        </w:tc>
      </w:tr>
      <w:tr>
        <w:trPr>
          <w:cantSplit w:val="0"/>
          <w:tblHeader w:val="0"/>
        </w:trPr>
        <w:tc>
          <w:tcPr>
            <w:gridSpan w:val="4"/>
            <w:shd w:fill="8db3e2" w:val="clear"/>
          </w:tcPr>
          <w:p w:rsidR="00000000" w:rsidDel="00000000" w:rsidP="00000000" w:rsidRDefault="00000000" w:rsidRPr="00000000" w14:paraId="000001F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Efficient and Effective Operations </w:t>
            </w:r>
          </w:p>
        </w:tc>
      </w:tr>
      <w:tr>
        <w:trPr>
          <w:cantSplit w:val="0"/>
          <w:tblHeader w:val="0"/>
        </w:trPr>
        <w:tc>
          <w:tcPr>
            <w:gridSpan w:val="4"/>
            <w:shd w:fill="c2d69b" w:val="clear"/>
          </w:tcPr>
          <w:p w:rsidR="00000000" w:rsidDel="00000000" w:rsidP="00000000" w:rsidRDefault="00000000" w:rsidRPr="00000000" w14:paraId="000001F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Personnel Evaluation</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00">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01">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02">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03">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04">
            <w:pPr>
              <w:pageBreakBefore w:val="0"/>
              <w:ind w:lef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5">
            <w:pPr>
              <w:pageBreakBefore w:val="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6">
            <w:pPr>
              <w:pageBreakBefore w:val="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3B1</w:t>
            </w:r>
          </w:p>
        </w:tc>
        <w:tc>
          <w:tcPr/>
          <w:p w:rsidR="00000000" w:rsidDel="00000000" w:rsidP="00000000" w:rsidRDefault="00000000" w:rsidRPr="00000000" w14:paraId="00000207">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Learns and follows district personnel evaluation systems, processes and procedures </w:t>
            </w:r>
          </w:p>
        </w:tc>
        <w:tc>
          <w:tcPr/>
          <w:p w:rsidR="00000000" w:rsidDel="00000000" w:rsidP="00000000" w:rsidRDefault="00000000" w:rsidRPr="00000000" w14:paraId="00000208">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to learn and follow district or organization personnel evaluation systems, processes and procedures</w:t>
            </w:r>
          </w:p>
        </w:tc>
        <w:tc>
          <w:tcPr/>
          <w:p w:rsidR="00000000" w:rsidDel="00000000" w:rsidP="00000000" w:rsidRDefault="00000000" w:rsidRPr="00000000" w14:paraId="00000209">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helps monitor, evaluate and improve district  or organization evaluation system, processes, and procedures to maximize employee growth and development</w:t>
            </w:r>
          </w:p>
        </w:tc>
      </w:tr>
      <w:tr>
        <w:trPr>
          <w:cantSplit w:val="0"/>
          <w:tblHeader w:val="0"/>
        </w:trPr>
        <w:tc>
          <w:tcPr/>
          <w:p w:rsidR="00000000" w:rsidDel="00000000" w:rsidP="00000000" w:rsidRDefault="00000000" w:rsidRPr="00000000" w14:paraId="0000020A">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0B">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0C">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20D">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20E">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Performance Development</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16">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1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18">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19">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1A">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B">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C">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3B2</w:t>
            </w:r>
            <w:r w:rsidDel="00000000" w:rsidR="00000000" w:rsidRPr="00000000">
              <w:rPr>
                <w:rtl w:val="0"/>
              </w:rPr>
            </w:r>
          </w:p>
        </w:tc>
        <w:tc>
          <w:tcPr/>
          <w:p w:rsidR="00000000" w:rsidDel="00000000" w:rsidP="00000000" w:rsidRDefault="00000000" w:rsidRPr="00000000" w14:paraId="0000021D">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Identifies personal growth edges and pursues professional learning and development to improve personal performance </w:t>
            </w:r>
          </w:p>
        </w:tc>
        <w:tc>
          <w:tcPr/>
          <w:p w:rsidR="00000000" w:rsidDel="00000000" w:rsidP="00000000" w:rsidRDefault="00000000" w:rsidRPr="00000000" w14:paraId="0000021E">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helps staff identify personal growth edges and pursue professional learning and development to improve performance</w:t>
            </w:r>
          </w:p>
        </w:tc>
        <w:tc>
          <w:tcPr/>
          <w:p w:rsidR="00000000" w:rsidDel="00000000" w:rsidP="00000000" w:rsidRDefault="00000000" w:rsidRPr="00000000" w14:paraId="0000021F">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ownership and leadership for reflective practice, authentic self-assessment, and development of growth plans to improve performance</w:t>
            </w:r>
          </w:p>
        </w:tc>
      </w:tr>
      <w:tr>
        <w:trPr>
          <w:cantSplit w:val="0"/>
          <w:tblHeader w:val="0"/>
        </w:trPr>
        <w:tc>
          <w:tcPr/>
          <w:p w:rsidR="00000000" w:rsidDel="00000000" w:rsidP="00000000" w:rsidRDefault="00000000" w:rsidRPr="00000000" w14:paraId="00000220">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21">
            <w:pPr>
              <w:pageBreakBefore w:val="0"/>
              <w:numPr>
                <w:ilvl w:val="0"/>
                <w:numId w:val="10"/>
              </w:numPr>
              <w:spacing w:after="0" w:afterAutospacing="0"/>
              <w:ind w:left="720" w:hanging="360"/>
              <w:jc w:val="left"/>
              <w:rPr>
                <w:rFonts w:ascii="Calibri" w:cs="Calibri" w:eastAsia="Calibri" w:hAnsi="Calibri"/>
              </w:rPr>
            </w:pPr>
            <w:r w:rsidDel="00000000" w:rsidR="00000000" w:rsidRPr="00000000">
              <w:rPr>
                <w:rFonts w:ascii="Calibri" w:cs="Calibri" w:eastAsia="Calibri" w:hAnsi="Calibri"/>
                <w:rtl w:val="0"/>
              </w:rPr>
              <w:t xml:space="preserve">Certificates and Completed Professional Development .</w:t>
            </w:r>
          </w:p>
          <w:p w:rsidR="00000000" w:rsidDel="00000000" w:rsidP="00000000" w:rsidRDefault="00000000" w:rsidRPr="00000000" w14:paraId="00000222">
            <w:pPr>
              <w:pageBreakBefore w:val="0"/>
              <w:numPr>
                <w:ilvl w:val="0"/>
                <w:numId w:val="10"/>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Attendance Sheets to District, Network, Leadership, and other appropriate meetings. </w:t>
            </w:r>
          </w:p>
        </w:tc>
        <w:tc>
          <w:tcPr/>
          <w:p w:rsidR="00000000" w:rsidDel="00000000" w:rsidP="00000000" w:rsidRDefault="00000000" w:rsidRPr="00000000" w14:paraId="00000223">
            <w:pPr>
              <w:pageBreakBefore w:val="0"/>
              <w:numPr>
                <w:ilvl w:val="0"/>
                <w:numId w:val="3"/>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Include others in the development of programs and practices.</w:t>
            </w:r>
          </w:p>
          <w:p w:rsidR="00000000" w:rsidDel="00000000" w:rsidP="00000000" w:rsidRDefault="00000000" w:rsidRPr="00000000" w14:paraId="00000224">
            <w:pPr>
              <w:pageBreakBefore w:val="0"/>
              <w:numPr>
                <w:ilvl w:val="0"/>
                <w:numId w:val="3"/>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Providing information from attended seminars and conferences. (Handouts)</w:t>
            </w:r>
          </w:p>
        </w:tc>
        <w:tc>
          <w:tcPr/>
          <w:p w:rsidR="00000000" w:rsidDel="00000000" w:rsidP="00000000" w:rsidRDefault="00000000" w:rsidRPr="00000000" w14:paraId="00000225">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Behavior Assessments and Plans</w:t>
            </w:r>
          </w:p>
          <w:p w:rsidR="00000000" w:rsidDel="00000000" w:rsidP="00000000" w:rsidRDefault="00000000" w:rsidRPr="00000000" w14:paraId="00000226">
            <w:pPr>
              <w:pageBreakBefore w:val="0"/>
              <w:numPr>
                <w:ilvl w:val="0"/>
                <w:numId w:val="7"/>
              </w:numPr>
              <w:spacing w:after="0" w:afterAutospacing="0"/>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Development of appropriate and new policies (approved policies)</w:t>
            </w:r>
          </w:p>
          <w:p w:rsidR="00000000" w:rsidDel="00000000" w:rsidP="00000000" w:rsidRDefault="00000000" w:rsidRPr="00000000" w14:paraId="00000227">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Getting other staff members and stakeholders to meetings and to do trial runs. </w:t>
            </w:r>
          </w:p>
        </w:tc>
      </w:tr>
    </w:tbl>
    <w:p w:rsidR="00000000" w:rsidDel="00000000" w:rsidP="00000000" w:rsidRDefault="00000000" w:rsidRPr="00000000" w14:paraId="00000228">
      <w:pPr>
        <w:pageBreakBefore w:val="0"/>
        <w:ind w:left="0" w:firstLine="0"/>
        <w:rPr/>
      </w:pPr>
      <w:r w:rsidDel="00000000" w:rsidR="00000000" w:rsidRPr="00000000">
        <w:rPr>
          <w:rtl w:val="0"/>
        </w:rPr>
      </w:r>
    </w:p>
    <w:p w:rsidR="00000000" w:rsidDel="00000000" w:rsidP="00000000" w:rsidRDefault="00000000" w:rsidRPr="00000000" w14:paraId="00000229">
      <w:pPr>
        <w:pageBreakBefore w:val="0"/>
        <w:ind w:left="0" w:firstLine="0"/>
        <w:rPr/>
      </w:pPr>
      <w:r w:rsidDel="00000000" w:rsidR="00000000" w:rsidRPr="00000000">
        <w:rPr>
          <w:rtl w:val="0"/>
        </w:rPr>
      </w:r>
    </w:p>
    <w:p w:rsidR="00000000" w:rsidDel="00000000" w:rsidP="00000000" w:rsidRDefault="00000000" w:rsidRPr="00000000" w14:paraId="0000022A">
      <w:pPr>
        <w:pageBreakBefore w:val="0"/>
        <w:ind w:left="0" w:firstLine="0"/>
        <w:rPr/>
      </w:pPr>
      <w:r w:rsidDel="00000000" w:rsidR="00000000" w:rsidRPr="00000000">
        <w:rPr>
          <w:rtl w:val="0"/>
        </w:rPr>
      </w:r>
    </w:p>
    <w:p w:rsidR="00000000" w:rsidDel="00000000" w:rsidP="00000000" w:rsidRDefault="00000000" w:rsidRPr="00000000" w14:paraId="0000022B">
      <w:pPr>
        <w:pageBreakBefore w:val="0"/>
        <w:ind w:left="0" w:firstLine="0"/>
        <w:rPr/>
      </w:pPr>
      <w:r w:rsidDel="00000000" w:rsidR="00000000" w:rsidRPr="00000000">
        <w:rPr>
          <w:rtl w:val="0"/>
        </w:rPr>
      </w:r>
    </w:p>
    <w:p w:rsidR="00000000" w:rsidDel="00000000" w:rsidP="00000000" w:rsidRDefault="00000000" w:rsidRPr="00000000" w14:paraId="0000022C">
      <w:pPr>
        <w:pageBreakBefore w:val="0"/>
        <w:ind w:left="0" w:firstLine="0"/>
        <w:rPr/>
      </w:pPr>
      <w:r w:rsidDel="00000000" w:rsidR="00000000" w:rsidRPr="00000000">
        <w:rPr>
          <w:rtl w:val="0"/>
        </w:rPr>
      </w:r>
    </w:p>
    <w:p w:rsidR="00000000" w:rsidDel="00000000" w:rsidP="00000000" w:rsidRDefault="00000000" w:rsidRPr="00000000" w14:paraId="0000022D">
      <w:pPr>
        <w:pageBreakBefore w:val="0"/>
        <w:ind w:left="0" w:firstLine="0"/>
        <w:rPr/>
      </w:pPr>
      <w:r w:rsidDel="00000000" w:rsidR="00000000" w:rsidRPr="00000000">
        <w:rPr>
          <w:rtl w:val="0"/>
        </w:rPr>
      </w:r>
    </w:p>
    <w:p w:rsidR="00000000" w:rsidDel="00000000" w:rsidP="00000000" w:rsidRDefault="00000000" w:rsidRPr="00000000" w14:paraId="0000022E">
      <w:pPr>
        <w:pageBreakBefore w:val="0"/>
        <w:ind w:left="0" w:firstLine="0"/>
        <w:rPr/>
      </w:pPr>
      <w:r w:rsidDel="00000000" w:rsidR="00000000" w:rsidRPr="00000000">
        <w:rPr>
          <w:rtl w:val="0"/>
        </w:rPr>
      </w:r>
    </w:p>
    <w:p w:rsidR="00000000" w:rsidDel="00000000" w:rsidP="00000000" w:rsidRDefault="00000000" w:rsidRPr="00000000" w14:paraId="0000022F">
      <w:pPr>
        <w:pageBreakBefore w:val="0"/>
        <w:ind w:left="0" w:firstLine="0"/>
        <w:rPr/>
      </w:pPr>
      <w:r w:rsidDel="00000000" w:rsidR="00000000" w:rsidRPr="00000000">
        <w:rPr>
          <w:rtl w:val="0"/>
        </w:rPr>
      </w:r>
    </w:p>
    <w:tbl>
      <w:tblPr>
        <w:tblStyle w:val="Table9"/>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23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3 – Systems</w:t>
            </w:r>
          </w:p>
        </w:tc>
      </w:tr>
      <w:tr>
        <w:trPr>
          <w:cantSplit w:val="0"/>
          <w:tblHeader w:val="0"/>
        </w:trPr>
        <w:tc>
          <w:tcPr>
            <w:gridSpan w:val="4"/>
            <w:shd w:fill="8db3e2" w:val="clear"/>
          </w:tcPr>
          <w:p w:rsidR="00000000" w:rsidDel="00000000" w:rsidP="00000000" w:rsidRDefault="00000000" w:rsidRPr="00000000" w14:paraId="0000023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Efficient and Effective Operations </w:t>
            </w:r>
          </w:p>
        </w:tc>
      </w:tr>
      <w:tr>
        <w:trPr>
          <w:cantSplit w:val="0"/>
          <w:tblHeader w:val="0"/>
        </w:trPr>
        <w:tc>
          <w:tcPr>
            <w:gridSpan w:val="4"/>
            <w:shd w:fill="c2d69b" w:val="clear"/>
          </w:tcPr>
          <w:p w:rsidR="00000000" w:rsidDel="00000000" w:rsidP="00000000" w:rsidRDefault="00000000" w:rsidRPr="00000000" w14:paraId="00000238">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Productivity</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40">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41">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42">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43">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4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6">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3B3</w:t>
            </w:r>
            <w:r w:rsidDel="00000000" w:rsidR="00000000" w:rsidRPr="00000000">
              <w:rPr>
                <w:rtl w:val="0"/>
              </w:rPr>
            </w:r>
          </w:p>
        </w:tc>
        <w:tc>
          <w:tcPr/>
          <w:p w:rsidR="00000000" w:rsidDel="00000000" w:rsidP="00000000" w:rsidRDefault="00000000" w:rsidRPr="00000000" w14:paraId="00000247">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Seeks out and recommends innovative and adaptive ideas for increasing productivity and effectiveness</w:t>
            </w:r>
          </w:p>
        </w:tc>
        <w:tc>
          <w:tcPr/>
          <w:p w:rsidR="00000000" w:rsidDel="00000000" w:rsidP="00000000" w:rsidRDefault="00000000" w:rsidRPr="00000000" w14:paraId="00000248">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creates opportunities for staff to explore, recommend and implement innovative and adaptive ideas for increasing productivity and effectiveness</w:t>
            </w:r>
            <w:r w:rsidDel="00000000" w:rsidR="00000000" w:rsidRPr="00000000">
              <w:rPr>
                <w:rtl w:val="0"/>
              </w:rPr>
            </w:r>
          </w:p>
        </w:tc>
        <w:tc>
          <w:tcPr/>
          <w:p w:rsidR="00000000" w:rsidDel="00000000" w:rsidP="00000000" w:rsidRDefault="00000000" w:rsidRPr="00000000" w14:paraId="00000249">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creates shared leadership to test, evaluate, and disseminate innovative and adaptive ideas that help achieve district goals and increase productivity</w:t>
            </w:r>
            <w:r w:rsidDel="00000000" w:rsidR="00000000" w:rsidRPr="00000000">
              <w:rPr>
                <w:rtl w:val="0"/>
              </w:rPr>
            </w:r>
          </w:p>
        </w:tc>
      </w:tr>
      <w:tr>
        <w:trPr>
          <w:cantSplit w:val="0"/>
          <w:tblHeader w:val="0"/>
        </w:trPr>
        <w:tc>
          <w:tcPr/>
          <w:p w:rsidR="00000000" w:rsidDel="00000000" w:rsidP="00000000" w:rsidRDefault="00000000" w:rsidRPr="00000000" w14:paraId="0000024A">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4B">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4C">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24D">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24E">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4:  </w:t>
            </w:r>
            <w:r w:rsidDel="00000000" w:rsidR="00000000" w:rsidRPr="00000000">
              <w:rPr>
                <w:rFonts w:ascii="Calibri" w:cs="Calibri" w:eastAsia="Calibri" w:hAnsi="Calibri"/>
                <w:b w:val="1"/>
                <w:color w:val="000000"/>
                <w:rtl w:val="0"/>
              </w:rPr>
              <w:t xml:space="preserve">Leadership Development</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56">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5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58">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59">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5A">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5B">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5C">
            <w:pPr>
              <w:pageBreakBefore w:val="0"/>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3B4</w:t>
            </w:r>
            <w:r w:rsidDel="00000000" w:rsidR="00000000" w:rsidRPr="00000000">
              <w:rPr>
                <w:rtl w:val="0"/>
              </w:rPr>
            </w:r>
          </w:p>
        </w:tc>
        <w:tc>
          <w:tcPr/>
          <w:p w:rsidR="00000000" w:rsidDel="00000000" w:rsidP="00000000" w:rsidRDefault="00000000" w:rsidRPr="00000000" w14:paraId="0000025D">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Looks for ways to identify and develop potential</w:t>
            </w:r>
          </w:p>
          <w:p w:rsidR="00000000" w:rsidDel="00000000" w:rsidP="00000000" w:rsidRDefault="00000000" w:rsidRPr="00000000" w14:paraId="0000025E">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leaders in area of responsibility</w:t>
            </w:r>
          </w:p>
        </w:tc>
        <w:tc>
          <w:tcPr/>
          <w:p w:rsidR="00000000" w:rsidDel="00000000" w:rsidP="00000000" w:rsidRDefault="00000000" w:rsidRPr="00000000" w14:paraId="0000025F">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provides meaningful leadership roles for staff and stakeholders as appropriate and recognizes their contributions to the work</w:t>
            </w:r>
            <w:r w:rsidDel="00000000" w:rsidR="00000000" w:rsidRPr="00000000">
              <w:rPr>
                <w:rtl w:val="0"/>
              </w:rPr>
            </w:r>
          </w:p>
        </w:tc>
        <w:tc>
          <w:tcPr/>
          <w:p w:rsidR="00000000" w:rsidDel="00000000" w:rsidP="00000000" w:rsidRDefault="00000000" w:rsidRPr="00000000" w14:paraId="00000260">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supports emerging and established leaders with mentoring, coaching, and other professional learning opportunities</w:t>
            </w:r>
          </w:p>
        </w:tc>
      </w:tr>
      <w:tr>
        <w:trPr>
          <w:cantSplit w:val="0"/>
          <w:tblHeader w:val="0"/>
        </w:trPr>
        <w:tc>
          <w:tcPr/>
          <w:p w:rsidR="00000000" w:rsidDel="00000000" w:rsidP="00000000" w:rsidRDefault="00000000" w:rsidRPr="00000000" w14:paraId="00000261">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62">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63">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264">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265">
      <w:pPr>
        <w:pageBreakBefore w:val="0"/>
        <w:ind w:left="0" w:firstLine="0"/>
        <w:rPr/>
      </w:pPr>
      <w:r w:rsidDel="00000000" w:rsidR="00000000" w:rsidRPr="00000000">
        <w:rPr>
          <w:rtl w:val="0"/>
        </w:rPr>
      </w:r>
    </w:p>
    <w:p w:rsidR="00000000" w:rsidDel="00000000" w:rsidP="00000000" w:rsidRDefault="00000000" w:rsidRPr="00000000" w14:paraId="00000266">
      <w:pPr>
        <w:pageBreakBefore w:val="0"/>
        <w:ind w:left="0" w:firstLine="0"/>
        <w:rPr/>
      </w:pPr>
      <w:r w:rsidDel="00000000" w:rsidR="00000000" w:rsidRPr="00000000">
        <w:rPr>
          <w:rtl w:val="0"/>
        </w:rPr>
      </w:r>
    </w:p>
    <w:p w:rsidR="00000000" w:rsidDel="00000000" w:rsidP="00000000" w:rsidRDefault="00000000" w:rsidRPr="00000000" w14:paraId="00000267">
      <w:pPr>
        <w:pageBreakBefore w:val="0"/>
        <w:ind w:left="0" w:firstLine="0"/>
        <w:rPr/>
      </w:pPr>
      <w:r w:rsidDel="00000000" w:rsidR="00000000" w:rsidRPr="00000000">
        <w:rPr>
          <w:rtl w:val="0"/>
        </w:rPr>
      </w:r>
    </w:p>
    <w:p w:rsidR="00000000" w:rsidDel="00000000" w:rsidP="00000000" w:rsidRDefault="00000000" w:rsidRPr="00000000" w14:paraId="00000268">
      <w:pPr>
        <w:pageBreakBefore w:val="0"/>
        <w:ind w:left="0" w:firstLine="0"/>
        <w:rPr/>
      </w:pPr>
      <w:r w:rsidDel="00000000" w:rsidR="00000000" w:rsidRPr="00000000">
        <w:rPr>
          <w:rtl w:val="0"/>
        </w:rPr>
      </w:r>
    </w:p>
    <w:p w:rsidR="00000000" w:rsidDel="00000000" w:rsidP="00000000" w:rsidRDefault="00000000" w:rsidRPr="00000000" w14:paraId="00000269">
      <w:pPr>
        <w:pageBreakBefore w:val="0"/>
        <w:ind w:left="0" w:firstLine="0"/>
        <w:rPr/>
      </w:pPr>
      <w:r w:rsidDel="00000000" w:rsidR="00000000" w:rsidRPr="00000000">
        <w:rPr>
          <w:rtl w:val="0"/>
        </w:rPr>
      </w:r>
    </w:p>
    <w:p w:rsidR="00000000" w:rsidDel="00000000" w:rsidP="00000000" w:rsidRDefault="00000000" w:rsidRPr="00000000" w14:paraId="0000026A">
      <w:pPr>
        <w:pageBreakBefore w:val="0"/>
        <w:ind w:left="0" w:firstLine="0"/>
        <w:rPr/>
      </w:pPr>
      <w:r w:rsidDel="00000000" w:rsidR="00000000" w:rsidRPr="00000000">
        <w:rPr>
          <w:rtl w:val="0"/>
        </w:rPr>
      </w:r>
    </w:p>
    <w:p w:rsidR="00000000" w:rsidDel="00000000" w:rsidP="00000000" w:rsidRDefault="00000000" w:rsidRPr="00000000" w14:paraId="0000026B">
      <w:pPr>
        <w:pageBreakBefore w:val="0"/>
        <w:ind w:left="0" w:firstLine="0"/>
        <w:rPr/>
      </w:pPr>
      <w:r w:rsidDel="00000000" w:rsidR="00000000" w:rsidRPr="00000000">
        <w:rPr>
          <w:rtl w:val="0"/>
        </w:rPr>
      </w:r>
    </w:p>
    <w:tbl>
      <w:tblPr>
        <w:tblStyle w:val="Table10"/>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26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4 - Processes</w:t>
            </w:r>
          </w:p>
        </w:tc>
      </w:tr>
      <w:tr>
        <w:trPr>
          <w:cantSplit w:val="0"/>
          <w:tblHeader w:val="0"/>
        </w:trPr>
        <w:tc>
          <w:tcPr>
            <w:gridSpan w:val="4"/>
            <w:shd w:fill="8db3e2" w:val="clear"/>
          </w:tcPr>
          <w:p w:rsidR="00000000" w:rsidDel="00000000" w:rsidP="00000000" w:rsidRDefault="00000000" w:rsidRPr="00000000" w14:paraId="0000027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Community Building</w:t>
            </w:r>
          </w:p>
        </w:tc>
      </w:tr>
      <w:tr>
        <w:trPr>
          <w:cantSplit w:val="0"/>
          <w:tblHeader w:val="0"/>
        </w:trPr>
        <w:tc>
          <w:tcPr>
            <w:gridSpan w:val="4"/>
            <w:shd w:fill="c2d69b" w:val="clear"/>
          </w:tcPr>
          <w:p w:rsidR="00000000" w:rsidDel="00000000" w:rsidP="00000000" w:rsidRDefault="00000000" w:rsidRPr="00000000" w14:paraId="0000027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Internal Stakeholder Relations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Shared responsibility to act cooperatively, collaboratively, and respectfully with our colleagues and community.</w:t>
            </w:r>
          </w:p>
        </w:tc>
      </w:tr>
      <w:tr>
        <w:trPr>
          <w:cantSplit w:val="0"/>
          <w:tblHeader w:val="0"/>
        </w:trPr>
        <w:tc>
          <w:tcPr/>
          <w:p w:rsidR="00000000" w:rsidDel="00000000" w:rsidP="00000000" w:rsidRDefault="00000000" w:rsidRPr="00000000" w14:paraId="0000027C">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7D">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7E">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7F">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rHeight w:val="1688.7753906249998" w:hRule="atLeast"/>
          <w:tblHeader w:val="0"/>
        </w:trPr>
        <w:tc>
          <w:tcPr/>
          <w:p w:rsidR="00000000" w:rsidDel="00000000" w:rsidP="00000000" w:rsidRDefault="00000000" w:rsidRPr="00000000" w14:paraId="00000280">
            <w:pPr>
              <w:pageBreakBefore w:val="0"/>
              <w:ind w:lef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1">
            <w:pPr>
              <w:pageBreakBefore w:val="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4A1</w:t>
            </w:r>
          </w:p>
        </w:tc>
        <w:tc>
          <w:tcPr/>
          <w:p w:rsidR="00000000" w:rsidDel="00000000" w:rsidP="00000000" w:rsidRDefault="00000000" w:rsidRPr="00000000" w14:paraId="00000282">
            <w:pPr>
              <w:pageBreakBefore w:val="0"/>
              <w:jc w:val="left"/>
              <w:rPr>
                <w:rFonts w:ascii="Calibri" w:cs="Calibri" w:eastAsia="Calibri" w:hAnsi="Calibri"/>
                <w:color w:val="000000"/>
              </w:rPr>
            </w:pPr>
            <w:r w:rsidDel="00000000" w:rsidR="00000000" w:rsidRPr="00000000">
              <w:rPr>
                <w:rFonts w:ascii="Cambria" w:cs="Cambria" w:eastAsia="Cambria" w:hAnsi="Cambria"/>
                <w:rtl w:val="0"/>
              </w:rPr>
              <w:t xml:space="preserve">Maintains and models a cooperative, respectful, and collaborative demeanor in working with co-workers and staff</w:t>
            </w:r>
            <w:r w:rsidDel="00000000" w:rsidR="00000000" w:rsidRPr="00000000">
              <w:rPr>
                <w:rtl w:val="0"/>
              </w:rPr>
            </w:r>
          </w:p>
        </w:tc>
        <w:tc>
          <w:tcPr/>
          <w:p w:rsidR="00000000" w:rsidDel="00000000" w:rsidP="00000000" w:rsidRDefault="00000000" w:rsidRPr="00000000" w14:paraId="00000283">
            <w:pPr>
              <w:pageBreakBefore w:val="0"/>
              <w:jc w:val="left"/>
              <w:rPr>
                <w:rFonts w:ascii="Calibri" w:cs="Calibri" w:eastAsia="Calibri" w:hAnsi="Calibri"/>
                <w:color w:val="000000"/>
              </w:rPr>
            </w:pPr>
            <w:r w:rsidDel="00000000" w:rsidR="00000000" w:rsidRPr="00000000">
              <w:rPr>
                <w:rFonts w:ascii="Cambria" w:cs="Cambria" w:eastAsia="Cambria" w:hAnsi="Cambria"/>
                <w:i w:val="1"/>
                <w:rtl w:val="0"/>
              </w:rPr>
              <w:t xml:space="preserve">And </w:t>
            </w:r>
            <w:r w:rsidDel="00000000" w:rsidR="00000000" w:rsidRPr="00000000">
              <w:rPr>
                <w:rFonts w:ascii="Cambria" w:cs="Cambria" w:eastAsia="Cambria" w:hAnsi="Cambria"/>
                <w:rtl w:val="0"/>
              </w:rPr>
              <w:t xml:space="preserve">holds staff accountable for maintaining a cooperative, respectful and collaborative demeanor in working with co-workers</w:t>
            </w:r>
            <w:r w:rsidDel="00000000" w:rsidR="00000000" w:rsidRPr="00000000">
              <w:rPr>
                <w:rtl w:val="0"/>
              </w:rPr>
            </w:r>
          </w:p>
        </w:tc>
        <w:tc>
          <w:tcPr/>
          <w:p w:rsidR="00000000" w:rsidDel="00000000" w:rsidP="00000000" w:rsidRDefault="00000000" w:rsidRPr="00000000" w14:paraId="00000284">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recognizes and encourages staff to share responsibility for developing a cooperative, respectful and collaborative working environment</w:t>
            </w:r>
          </w:p>
        </w:tc>
      </w:tr>
      <w:tr>
        <w:trPr>
          <w:cantSplit w:val="0"/>
          <w:tblHeader w:val="0"/>
        </w:trPr>
        <w:tc>
          <w:tcPr/>
          <w:p w:rsidR="00000000" w:rsidDel="00000000" w:rsidP="00000000" w:rsidRDefault="00000000" w:rsidRPr="00000000" w14:paraId="00000285">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86">
            <w:pPr>
              <w:pageBreakBefore w:val="0"/>
              <w:numPr>
                <w:ilvl w:val="0"/>
                <w:numId w:val="10"/>
              </w:numPr>
              <w:ind w:left="720" w:hanging="360"/>
              <w:jc w:val="left"/>
              <w:rPr>
                <w:rFonts w:ascii="Calibri" w:cs="Calibri" w:eastAsia="Calibri" w:hAnsi="Calibri"/>
                <w:color w:val="0000ff"/>
                <w:u w:val="none"/>
              </w:rPr>
            </w:pPr>
            <w:r w:rsidDel="00000000" w:rsidR="00000000" w:rsidRPr="00000000">
              <w:rPr>
                <w:rFonts w:ascii="Calibri" w:cs="Calibri" w:eastAsia="Calibri" w:hAnsi="Calibri"/>
                <w:color w:val="0000ff"/>
                <w:rtl w:val="0"/>
              </w:rPr>
              <w:t xml:space="preserve">Emails, communications, collaborative projects, team discussions</w:t>
            </w:r>
          </w:p>
        </w:tc>
        <w:tc>
          <w:tcPr/>
          <w:p w:rsidR="00000000" w:rsidDel="00000000" w:rsidP="00000000" w:rsidRDefault="00000000" w:rsidRPr="00000000" w14:paraId="00000287">
            <w:pPr>
              <w:pageBreakBefore w:val="0"/>
              <w:numPr>
                <w:ilvl w:val="0"/>
                <w:numId w:val="3"/>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Engage in team building skill exercises with staff members</w:t>
            </w:r>
          </w:p>
          <w:p w:rsidR="00000000" w:rsidDel="00000000" w:rsidP="00000000" w:rsidRDefault="00000000" w:rsidRPr="00000000" w14:paraId="00000288">
            <w:pPr>
              <w:pageBreakBefore w:val="0"/>
              <w:numPr>
                <w:ilvl w:val="0"/>
                <w:numId w:val="3"/>
              </w:numPr>
              <w:spacing w:after="0" w:afterAutospacing="0"/>
              <w:ind w:left="720" w:hanging="360"/>
              <w:jc w:val="left"/>
              <w:rPr>
                <w:rFonts w:ascii="Calibri" w:cs="Calibri" w:eastAsia="Calibri" w:hAnsi="Calibri"/>
                <w:i w:val="1"/>
                <w:color w:val="0000ff"/>
                <w:u w:val="none"/>
              </w:rPr>
            </w:pPr>
            <w:r w:rsidDel="00000000" w:rsidR="00000000" w:rsidRPr="00000000">
              <w:rPr>
                <w:rFonts w:ascii="Calibri" w:cs="Calibri" w:eastAsia="Calibri" w:hAnsi="Calibri"/>
                <w:i w:val="1"/>
                <w:color w:val="0000ff"/>
                <w:rtl w:val="0"/>
              </w:rPr>
              <w:t xml:space="preserve">Meetings with Teams</w:t>
            </w:r>
          </w:p>
          <w:p w:rsidR="00000000" w:rsidDel="00000000" w:rsidP="00000000" w:rsidRDefault="00000000" w:rsidRPr="00000000" w14:paraId="00000289">
            <w:pPr>
              <w:pageBreakBefore w:val="0"/>
              <w:numPr>
                <w:ilvl w:val="0"/>
                <w:numId w:val="3"/>
              </w:numPr>
              <w:ind w:left="720" w:hanging="360"/>
              <w:jc w:val="left"/>
              <w:rPr>
                <w:rFonts w:ascii="Calibri" w:cs="Calibri" w:eastAsia="Calibri" w:hAnsi="Calibri"/>
                <w:i w:val="1"/>
                <w:color w:val="0000ff"/>
                <w:u w:val="none"/>
              </w:rPr>
            </w:pPr>
            <w:r w:rsidDel="00000000" w:rsidR="00000000" w:rsidRPr="00000000">
              <w:rPr>
                <w:rFonts w:ascii="Calibri" w:cs="Calibri" w:eastAsia="Calibri" w:hAnsi="Calibri"/>
                <w:i w:val="1"/>
                <w:color w:val="0000ff"/>
                <w:rtl w:val="0"/>
              </w:rPr>
              <w:t xml:space="preserve">Model Behaviors to demonstrate respect and collaboration.</w:t>
            </w:r>
          </w:p>
          <w:p w:rsidR="00000000" w:rsidDel="00000000" w:rsidP="00000000" w:rsidRDefault="00000000" w:rsidRPr="00000000" w14:paraId="0000028A">
            <w:pPr>
              <w:pageBreakBefore w:val="0"/>
              <w:ind w:left="0" w:firstLine="0"/>
              <w:jc w:val="left"/>
              <w:rPr>
                <w:rFonts w:ascii="Calibri" w:cs="Calibri" w:eastAsia="Calibri" w:hAnsi="Calibri"/>
                <w:i w:val="1"/>
                <w:color w:val="0000ff"/>
              </w:rPr>
            </w:pPr>
            <w:r w:rsidDel="00000000" w:rsidR="00000000" w:rsidRPr="00000000">
              <w:rPr>
                <w:rtl w:val="0"/>
              </w:rPr>
            </w:r>
          </w:p>
        </w:tc>
        <w:tc>
          <w:tcPr/>
          <w:p w:rsidR="00000000" w:rsidDel="00000000" w:rsidP="00000000" w:rsidRDefault="00000000" w:rsidRPr="00000000" w14:paraId="0000028B">
            <w:pPr>
              <w:pageBreakBefore w:val="0"/>
              <w:widowControl w:val="0"/>
              <w:numPr>
                <w:ilvl w:val="0"/>
                <w:numId w:val="7"/>
              </w:numPr>
              <w:shd w:fill="ffffff" w:val="clear"/>
              <w:spacing w:after="0" w:line="276" w:lineRule="auto"/>
              <w:ind w:left="720" w:hanging="360"/>
              <w:jc w:val="left"/>
              <w:rPr>
                <w:rFonts w:ascii="Calibri" w:cs="Calibri" w:eastAsia="Calibri" w:hAnsi="Calibri"/>
                <w:i w:val="1"/>
                <w:color w:val="0000ff"/>
              </w:rPr>
            </w:pPr>
            <w:r w:rsidDel="00000000" w:rsidR="00000000" w:rsidRPr="00000000">
              <w:rPr>
                <w:rFonts w:ascii="Arial" w:cs="Arial" w:eastAsia="Arial" w:hAnsi="Arial"/>
                <w:color w:val="222222"/>
                <w:rtl w:val="0"/>
              </w:rPr>
              <w:t xml:space="preserve"> </w:t>
            </w:r>
            <w:r w:rsidDel="00000000" w:rsidR="00000000" w:rsidRPr="00000000">
              <w:rPr>
                <w:rFonts w:ascii="Calibri" w:cs="Calibri" w:eastAsia="Calibri" w:hAnsi="Calibri"/>
                <w:i w:val="1"/>
                <w:color w:val="0000ff"/>
                <w:rtl w:val="0"/>
              </w:rPr>
              <w:t xml:space="preserve">Staff will support the staff related to the social, emotional, health and safety. </w:t>
            </w:r>
          </w:p>
          <w:p w:rsidR="00000000" w:rsidDel="00000000" w:rsidP="00000000" w:rsidRDefault="00000000" w:rsidRPr="00000000" w14:paraId="0000028C">
            <w:pPr>
              <w:pageBreakBefore w:val="0"/>
              <w:widowControl w:val="0"/>
              <w:numPr>
                <w:ilvl w:val="0"/>
                <w:numId w:val="7"/>
              </w:numPr>
              <w:shd w:fill="ffffff" w:val="clear"/>
              <w:spacing w:after="0" w:line="276" w:lineRule="auto"/>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Staff will build membership and help foster productive relationships with their colleagues, families, and Community Members. (Events, and programs put on.)</w:t>
            </w:r>
          </w:p>
          <w:p w:rsidR="00000000" w:rsidDel="00000000" w:rsidP="00000000" w:rsidRDefault="00000000" w:rsidRPr="00000000" w14:paraId="0000028D">
            <w:pPr>
              <w:pageBreakBefore w:val="0"/>
              <w:widowControl w:val="0"/>
              <w:shd w:fill="ffffff" w:val="clear"/>
              <w:spacing w:after="0" w:line="276" w:lineRule="auto"/>
              <w:ind w:left="0" w:firstLine="0"/>
              <w:jc w:val="left"/>
              <w:rPr>
                <w:rFonts w:ascii="Calibri" w:cs="Calibri" w:eastAsia="Calibri" w:hAnsi="Calibri"/>
                <w:i w:val="1"/>
                <w:color w:val="0000ff"/>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28E">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External Stakeholder Relations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w:t>
            </w:r>
          </w:p>
        </w:tc>
      </w:tr>
      <w:tr>
        <w:trPr>
          <w:cantSplit w:val="0"/>
          <w:tblHeader w:val="0"/>
        </w:trPr>
        <w:tc>
          <w:tcPr/>
          <w:p w:rsidR="00000000" w:rsidDel="00000000" w:rsidP="00000000" w:rsidRDefault="00000000" w:rsidRPr="00000000" w14:paraId="00000296">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9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98">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99">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rHeight w:val="1553.7753906249998" w:hRule="atLeast"/>
          <w:tblHeader w:val="0"/>
        </w:trPr>
        <w:tc>
          <w:tcPr/>
          <w:p w:rsidR="00000000" w:rsidDel="00000000" w:rsidP="00000000" w:rsidRDefault="00000000" w:rsidRPr="00000000" w14:paraId="0000029A">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B">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C">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4A2</w:t>
            </w:r>
            <w:r w:rsidDel="00000000" w:rsidR="00000000" w:rsidRPr="00000000">
              <w:rPr>
                <w:rtl w:val="0"/>
              </w:rPr>
            </w:r>
          </w:p>
        </w:tc>
        <w:tc>
          <w:tcPr/>
          <w:p w:rsidR="00000000" w:rsidDel="00000000" w:rsidP="00000000" w:rsidRDefault="00000000" w:rsidRPr="00000000" w14:paraId="0000029D">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staff to maintain open, inclusive, and responsive interactions with external stakeholders</w:t>
            </w:r>
          </w:p>
        </w:tc>
        <w:tc>
          <w:tcPr/>
          <w:p w:rsidR="00000000" w:rsidDel="00000000" w:rsidP="00000000" w:rsidRDefault="00000000" w:rsidRPr="00000000" w14:paraId="0000029E">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seeks out current information on the community</w:t>
            </w:r>
            <w:r w:rsidDel="00000000" w:rsidR="00000000" w:rsidRPr="00000000">
              <w:rPr>
                <w:rFonts w:ascii="Calibri" w:cs="Calibri" w:eastAsia="Calibri" w:hAnsi="Calibri"/>
                <w:i w:val="1"/>
                <w:color w:val="000000"/>
                <w:rtl w:val="0"/>
              </w:rPr>
              <w:t xml:space="preserve">, s</w:t>
            </w:r>
            <w:r w:rsidDel="00000000" w:rsidR="00000000" w:rsidRPr="00000000">
              <w:rPr>
                <w:rFonts w:ascii="Calibri" w:cs="Calibri" w:eastAsia="Calibri" w:hAnsi="Calibri"/>
                <w:color w:val="000000"/>
                <w:rtl w:val="0"/>
              </w:rPr>
              <w:t xml:space="preserve">olicits and analyzes stakeholder feedback,  and used that information to improve programs and services</w:t>
            </w:r>
          </w:p>
        </w:tc>
        <w:tc>
          <w:tcPr/>
          <w:p w:rsidR="00000000" w:rsidDel="00000000" w:rsidP="00000000" w:rsidRDefault="00000000" w:rsidRPr="00000000" w14:paraId="0000029F">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shared responsibility with staff and other leaders to use community information and stakeholder feedback to improve programs, services, and relations</w:t>
            </w:r>
          </w:p>
        </w:tc>
      </w:tr>
      <w:tr>
        <w:trPr>
          <w:cantSplit w:val="0"/>
          <w:tblHeader w:val="0"/>
        </w:trPr>
        <w:tc>
          <w:tcPr/>
          <w:p w:rsidR="00000000" w:rsidDel="00000000" w:rsidP="00000000" w:rsidRDefault="00000000" w:rsidRPr="00000000" w14:paraId="000002A0">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A1">
            <w:pPr>
              <w:pageBreakBefore w:val="0"/>
              <w:numPr>
                <w:ilvl w:val="0"/>
                <w:numId w:val="10"/>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Understand district protocol for basic response to internal and external communications (i.e.), phone, email, etc.</w:t>
            </w:r>
          </w:p>
          <w:p w:rsidR="00000000" w:rsidDel="00000000" w:rsidP="00000000" w:rsidRDefault="00000000" w:rsidRPr="00000000" w14:paraId="000002A2">
            <w:pPr>
              <w:pageBreakBefore w:val="0"/>
              <w:numPr>
                <w:ilvl w:val="0"/>
                <w:numId w:val="10"/>
              </w:numPr>
              <w:ind w:left="720" w:hanging="360"/>
              <w:jc w:val="left"/>
              <w:rPr>
                <w:rFonts w:ascii="Calibri" w:cs="Calibri" w:eastAsia="Calibri" w:hAnsi="Calibri"/>
                <w:i w:val="1"/>
                <w:color w:val="0000ff"/>
              </w:rPr>
            </w:pPr>
            <w:r w:rsidDel="00000000" w:rsidR="00000000" w:rsidRPr="00000000">
              <w:rPr>
                <w:rtl w:val="0"/>
              </w:rPr>
            </w:r>
          </w:p>
        </w:tc>
        <w:tc>
          <w:tcPr/>
          <w:p w:rsidR="00000000" w:rsidDel="00000000" w:rsidP="00000000" w:rsidRDefault="00000000" w:rsidRPr="00000000" w14:paraId="000002A3">
            <w:pPr>
              <w:pageBreakBefore w:val="0"/>
              <w:numPr>
                <w:ilvl w:val="0"/>
                <w:numId w:val="3"/>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Develop plans, strategies, surveys and programs  to engage stakeholders, community members and internal and external organizations.  </w:t>
            </w:r>
          </w:p>
        </w:tc>
        <w:tc>
          <w:tcPr/>
          <w:p w:rsidR="00000000" w:rsidDel="00000000" w:rsidP="00000000" w:rsidRDefault="00000000" w:rsidRPr="00000000" w14:paraId="000002A4">
            <w:pPr>
              <w:pageBreakBefore w:val="0"/>
              <w:numPr>
                <w:ilvl w:val="0"/>
                <w:numId w:val="7"/>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All stakeholders will use data and feedback to create an atmosphere of continuous improvement and stakeholder engagement.  </w:t>
            </w:r>
          </w:p>
        </w:tc>
      </w:tr>
    </w:tbl>
    <w:p w:rsidR="00000000" w:rsidDel="00000000" w:rsidP="00000000" w:rsidRDefault="00000000" w:rsidRPr="00000000" w14:paraId="000002A5">
      <w:pPr>
        <w:pageBreakBefore w:val="0"/>
        <w:ind w:left="0" w:firstLine="0"/>
        <w:rPr/>
      </w:pPr>
      <w:r w:rsidDel="00000000" w:rsidR="00000000" w:rsidRPr="00000000">
        <w:rPr>
          <w:rtl w:val="0"/>
        </w:rPr>
      </w:r>
    </w:p>
    <w:p w:rsidR="00000000" w:rsidDel="00000000" w:rsidP="00000000" w:rsidRDefault="00000000" w:rsidRPr="00000000" w14:paraId="000002A6">
      <w:pPr>
        <w:pageBreakBefore w:val="0"/>
        <w:ind w:left="0" w:firstLine="0"/>
        <w:rPr/>
      </w:pPr>
      <w:r w:rsidDel="00000000" w:rsidR="00000000" w:rsidRPr="00000000">
        <w:rPr>
          <w:rtl w:val="0"/>
        </w:rPr>
      </w:r>
    </w:p>
    <w:p w:rsidR="00000000" w:rsidDel="00000000" w:rsidP="00000000" w:rsidRDefault="00000000" w:rsidRPr="00000000" w14:paraId="000002A7">
      <w:pPr>
        <w:pageBreakBefore w:val="0"/>
        <w:ind w:left="0" w:firstLine="0"/>
        <w:rPr/>
      </w:pPr>
      <w:r w:rsidDel="00000000" w:rsidR="00000000" w:rsidRPr="00000000">
        <w:rPr>
          <w:rtl w:val="0"/>
        </w:rPr>
      </w:r>
    </w:p>
    <w:p w:rsidR="00000000" w:rsidDel="00000000" w:rsidP="00000000" w:rsidRDefault="00000000" w:rsidRPr="00000000" w14:paraId="000002A8">
      <w:pPr>
        <w:pageBreakBefore w:val="0"/>
        <w:ind w:left="0" w:firstLine="0"/>
        <w:rPr/>
      </w:pPr>
      <w:r w:rsidDel="00000000" w:rsidR="00000000" w:rsidRPr="00000000">
        <w:rPr>
          <w:rtl w:val="0"/>
        </w:rPr>
      </w:r>
    </w:p>
    <w:p w:rsidR="00000000" w:rsidDel="00000000" w:rsidP="00000000" w:rsidRDefault="00000000" w:rsidRPr="00000000" w14:paraId="000002A9">
      <w:pPr>
        <w:pageBreakBefore w:val="0"/>
        <w:ind w:left="0" w:firstLine="0"/>
        <w:rPr/>
      </w:pPr>
      <w:r w:rsidDel="00000000" w:rsidR="00000000" w:rsidRPr="00000000">
        <w:rPr>
          <w:rtl w:val="0"/>
        </w:rPr>
      </w:r>
    </w:p>
    <w:p w:rsidR="00000000" w:rsidDel="00000000" w:rsidP="00000000" w:rsidRDefault="00000000" w:rsidRPr="00000000" w14:paraId="000002AA">
      <w:pPr>
        <w:pageBreakBefore w:val="0"/>
        <w:ind w:left="0" w:firstLine="0"/>
        <w:rPr/>
      </w:pPr>
      <w:r w:rsidDel="00000000" w:rsidR="00000000" w:rsidRPr="00000000">
        <w:rPr>
          <w:rtl w:val="0"/>
        </w:rPr>
      </w:r>
    </w:p>
    <w:p w:rsidR="00000000" w:rsidDel="00000000" w:rsidP="00000000" w:rsidRDefault="00000000" w:rsidRPr="00000000" w14:paraId="000002AB">
      <w:pPr>
        <w:pageBreakBefore w:val="0"/>
        <w:ind w:left="0" w:firstLine="0"/>
        <w:rPr/>
      </w:pPr>
      <w:r w:rsidDel="00000000" w:rsidR="00000000" w:rsidRPr="00000000">
        <w:rPr>
          <w:rtl w:val="0"/>
        </w:rPr>
      </w:r>
    </w:p>
    <w:tbl>
      <w:tblPr>
        <w:tblStyle w:val="Table11"/>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2AC">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4 - Processes</w:t>
            </w:r>
          </w:p>
        </w:tc>
      </w:tr>
      <w:tr>
        <w:trPr>
          <w:cantSplit w:val="0"/>
          <w:tblHeader w:val="0"/>
        </w:trPr>
        <w:tc>
          <w:tcPr>
            <w:gridSpan w:val="4"/>
            <w:shd w:fill="8db3e2" w:val="clear"/>
          </w:tcPr>
          <w:p w:rsidR="00000000" w:rsidDel="00000000" w:rsidP="00000000" w:rsidRDefault="00000000" w:rsidRPr="00000000" w14:paraId="000002B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Community Building</w:t>
            </w:r>
          </w:p>
        </w:tc>
      </w:tr>
      <w:tr>
        <w:trPr>
          <w:cantSplit w:val="0"/>
          <w:tblHeader w:val="0"/>
        </w:trPr>
        <w:tc>
          <w:tcPr>
            <w:gridSpan w:val="4"/>
            <w:shd w:fill="c2d69b" w:val="clear"/>
          </w:tcPr>
          <w:p w:rsidR="00000000" w:rsidDel="00000000" w:rsidP="00000000" w:rsidRDefault="00000000" w:rsidRPr="00000000" w14:paraId="000002B4">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Media Relations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BC">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BD">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BE">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BF">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C0">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C2">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4A3</w:t>
            </w:r>
            <w:r w:rsidDel="00000000" w:rsidR="00000000" w:rsidRPr="00000000">
              <w:rPr>
                <w:rtl w:val="0"/>
              </w:rPr>
            </w:r>
          </w:p>
        </w:tc>
        <w:tc>
          <w:tcPr/>
          <w:p w:rsidR="00000000" w:rsidDel="00000000" w:rsidP="00000000" w:rsidRDefault="00000000" w:rsidRPr="00000000" w14:paraId="000002C3">
            <w:pPr>
              <w:pageBreakBefore w:val="0"/>
              <w:spacing w:after="0" w:line="240" w:lineRule="auto"/>
              <w:ind w:left="374" w:hanging="37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Follows district policies and</w:t>
            </w:r>
          </w:p>
          <w:p w:rsidR="00000000" w:rsidDel="00000000" w:rsidP="00000000" w:rsidRDefault="00000000" w:rsidRPr="00000000" w14:paraId="000002C4">
            <w:pPr>
              <w:pageBreakBefore w:val="0"/>
              <w:spacing w:after="0" w:line="240" w:lineRule="auto"/>
              <w:ind w:left="374" w:hanging="37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processes for interacting with the</w:t>
            </w:r>
          </w:p>
          <w:p w:rsidR="00000000" w:rsidDel="00000000" w:rsidP="00000000" w:rsidRDefault="00000000" w:rsidRPr="00000000" w14:paraId="000002C5">
            <w:pPr>
              <w:pageBreakBefore w:val="0"/>
              <w:spacing w:after="0" w:line="240" w:lineRule="auto"/>
              <w:ind w:left="374" w:hanging="374"/>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media on areas of public concern and interest</w:t>
            </w:r>
          </w:p>
        </w:tc>
        <w:tc>
          <w:tcPr>
            <w:shd w:fill="auto" w:val="clear"/>
          </w:tcPr>
          <w:p w:rsidR="00000000" w:rsidDel="00000000" w:rsidP="00000000" w:rsidRDefault="00000000" w:rsidRPr="00000000" w14:paraId="000002C6">
            <w:pPr>
              <w:pageBreakBefore w:val="0"/>
              <w:jc w:val="left"/>
              <w:rPr>
                <w:rFonts w:ascii="Calibri" w:cs="Calibri" w:eastAsia="Calibri" w:hAnsi="Calibri"/>
                <w:i w:val="1"/>
                <w:color w:val="000000"/>
                <w:highlight w:val="yellow"/>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board and/or leadership team to enhance two-way communications with internal and external stakeholders, improve parent involvement, and refine or improve media relations</w:t>
            </w:r>
            <w:r w:rsidDel="00000000" w:rsidR="00000000" w:rsidRPr="00000000">
              <w:rPr>
                <w:rtl w:val="0"/>
              </w:rPr>
            </w:r>
          </w:p>
        </w:tc>
        <w:tc>
          <w:tcPr/>
          <w:p w:rsidR="00000000" w:rsidDel="00000000" w:rsidP="00000000" w:rsidRDefault="00000000" w:rsidRPr="00000000" w14:paraId="000002C7">
            <w:pPr>
              <w:pageBreakBefore w:val="0"/>
              <w:jc w:val="left"/>
              <w:rPr>
                <w:rFonts w:ascii="Calibri" w:cs="Calibri" w:eastAsia="Calibri" w:hAnsi="Calibri"/>
                <w:i w:val="1"/>
                <w:color w:val="000000"/>
                <w:highlight w:val="yellow"/>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board and/or leadership team to build a multi-faceted communication plan to engage and inform internal and external stakeholders and work with the media for ongoing and special or crisis situations</w:t>
            </w:r>
            <w:r w:rsidDel="00000000" w:rsidR="00000000" w:rsidRPr="00000000">
              <w:rPr>
                <w:rtl w:val="0"/>
              </w:rPr>
            </w:r>
          </w:p>
        </w:tc>
      </w:tr>
      <w:tr>
        <w:trPr>
          <w:cantSplit w:val="0"/>
          <w:tblHeader w:val="0"/>
        </w:trPr>
        <w:tc>
          <w:tcPr/>
          <w:p w:rsidR="00000000" w:rsidDel="00000000" w:rsidP="00000000" w:rsidRDefault="00000000" w:rsidRPr="00000000" w14:paraId="000002C8">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C9">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2CA">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2CB">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2CC">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Communications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pageBreakBefore w:val="0"/>
              <w:jc w:val="left"/>
              <w:rPr>
                <w:rFonts w:ascii="Calibri" w:cs="Calibri" w:eastAsia="Calibri" w:hAnsi="Calibri"/>
              </w:rPr>
            </w:pPr>
            <w:r w:rsidDel="00000000" w:rsidR="00000000" w:rsidRPr="00000000">
              <w:rPr>
                <w:rFonts w:ascii="Calibri" w:cs="Calibri" w:eastAsia="Calibri" w:hAnsi="Calibri"/>
                <w:b w:val="1"/>
                <w:rtl w:val="0"/>
              </w:rPr>
              <w:t xml:space="preserve">Summary:</w:t>
            </w:r>
            <w:r w:rsidDel="00000000" w:rsidR="00000000" w:rsidRPr="00000000">
              <w:rPr>
                <w:rFonts w:ascii="Calibri" w:cs="Calibri" w:eastAsia="Calibri" w:hAnsi="Calibri"/>
                <w:rtl w:val="0"/>
              </w:rPr>
              <w:t xml:space="preserve"> Using appropriate and responsive  communication for customer service based on feedback from stakeholders.</w:t>
            </w:r>
          </w:p>
        </w:tc>
      </w:tr>
      <w:tr>
        <w:trPr>
          <w:cantSplit w:val="0"/>
          <w:tblHeader w:val="0"/>
        </w:trPr>
        <w:tc>
          <w:tcPr/>
          <w:p w:rsidR="00000000" w:rsidDel="00000000" w:rsidP="00000000" w:rsidRDefault="00000000" w:rsidRPr="00000000" w14:paraId="000002D4">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D5">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D6">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2D7">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2D8">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D9">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DA">
            <w:pPr>
              <w:pageBreakBefore w:val="0"/>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4A4</w:t>
            </w:r>
            <w:r w:rsidDel="00000000" w:rsidR="00000000" w:rsidRPr="00000000">
              <w:rPr>
                <w:rtl w:val="0"/>
              </w:rPr>
            </w:r>
          </w:p>
        </w:tc>
        <w:tc>
          <w:tcPr/>
          <w:p w:rsidR="00000000" w:rsidDel="00000000" w:rsidP="00000000" w:rsidRDefault="00000000" w:rsidRPr="00000000" w14:paraId="000002DB">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Communicates with internal and</w:t>
            </w:r>
          </w:p>
          <w:p w:rsidR="00000000" w:rsidDel="00000000" w:rsidP="00000000" w:rsidRDefault="00000000" w:rsidRPr="00000000" w14:paraId="000002DC">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external stakeholders in  </w:t>
            </w:r>
          </w:p>
          <w:p w:rsidR="00000000" w:rsidDel="00000000" w:rsidP="00000000" w:rsidRDefault="00000000" w:rsidRPr="00000000" w14:paraId="000002DD">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accordance with established </w:t>
            </w:r>
          </w:p>
          <w:p w:rsidR="00000000" w:rsidDel="00000000" w:rsidP="00000000" w:rsidRDefault="00000000" w:rsidRPr="00000000" w14:paraId="000002DE">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expectations and processes on </w:t>
            </w:r>
          </w:p>
          <w:p w:rsidR="00000000" w:rsidDel="00000000" w:rsidP="00000000" w:rsidRDefault="00000000" w:rsidRPr="00000000" w14:paraId="000002DF">
            <w:pPr>
              <w:pageBreakBefore w:val="0"/>
              <w:spacing w:after="0" w:line="240" w:lineRule="auto"/>
              <w:ind w:left="0" w:firstLine="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       issues of concern and interest</w:t>
            </w:r>
          </w:p>
        </w:tc>
        <w:tc>
          <w:tcPr/>
          <w:p w:rsidR="00000000" w:rsidDel="00000000" w:rsidP="00000000" w:rsidRDefault="00000000" w:rsidRPr="00000000" w14:paraId="000002E0">
            <w:pPr>
              <w:pageBreakBefore w:val="0"/>
              <w:jc w:val="left"/>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 and other leaders as appropriate to maintain, open, inclusive, responsive, and effective internal and external communications</w:t>
            </w:r>
            <w:r w:rsidDel="00000000" w:rsidR="00000000" w:rsidRPr="00000000">
              <w:rPr>
                <w:rtl w:val="0"/>
              </w:rPr>
            </w:r>
          </w:p>
        </w:tc>
        <w:tc>
          <w:tcPr/>
          <w:p w:rsidR="00000000" w:rsidDel="00000000" w:rsidP="00000000" w:rsidRDefault="00000000" w:rsidRPr="00000000" w14:paraId="000002E1">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evaluate and improve internal and external communications based on stakeholder feedback and evidence of impact</w:t>
            </w:r>
          </w:p>
        </w:tc>
      </w:tr>
      <w:tr>
        <w:trPr>
          <w:cantSplit w:val="0"/>
          <w:tblHeader w:val="0"/>
        </w:trPr>
        <w:tc>
          <w:tcPr/>
          <w:p w:rsidR="00000000" w:rsidDel="00000000" w:rsidP="00000000" w:rsidRDefault="00000000" w:rsidRPr="00000000" w14:paraId="000002E2">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2E3">
            <w:pPr>
              <w:pageBreakBefore w:val="0"/>
              <w:numPr>
                <w:ilvl w:val="0"/>
                <w:numId w:val="10"/>
              </w:numPr>
              <w:spacing w:after="0" w:afterAutospacing="0"/>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Emails</w:t>
            </w:r>
          </w:p>
          <w:p w:rsidR="00000000" w:rsidDel="00000000" w:rsidP="00000000" w:rsidRDefault="00000000" w:rsidRPr="00000000" w14:paraId="000002E4">
            <w:pPr>
              <w:pageBreakBefore w:val="0"/>
              <w:numPr>
                <w:ilvl w:val="0"/>
                <w:numId w:val="10"/>
              </w:numPr>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Meeting/Phone Conference Notes</w:t>
            </w:r>
          </w:p>
        </w:tc>
        <w:tc>
          <w:tcPr/>
          <w:p w:rsidR="00000000" w:rsidDel="00000000" w:rsidP="00000000" w:rsidRDefault="00000000" w:rsidRPr="00000000" w14:paraId="000002E5">
            <w:pPr>
              <w:pageBreakBefore w:val="0"/>
              <w:numPr>
                <w:ilvl w:val="0"/>
                <w:numId w:val="3"/>
              </w:numPr>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Artifacts that show two-way communication to staff and stakeholders</w:t>
            </w:r>
          </w:p>
        </w:tc>
        <w:tc>
          <w:tcPr/>
          <w:p w:rsidR="00000000" w:rsidDel="00000000" w:rsidP="00000000" w:rsidRDefault="00000000" w:rsidRPr="00000000" w14:paraId="000002E6">
            <w:pPr>
              <w:pageBreakBefore w:val="0"/>
              <w:numPr>
                <w:ilvl w:val="0"/>
                <w:numId w:val="7"/>
              </w:numPr>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Survey results </w:t>
            </w:r>
          </w:p>
        </w:tc>
      </w:tr>
    </w:tbl>
    <w:p w:rsidR="00000000" w:rsidDel="00000000" w:rsidP="00000000" w:rsidRDefault="00000000" w:rsidRPr="00000000" w14:paraId="000002E7">
      <w:pPr>
        <w:pageBreakBefore w:val="0"/>
        <w:ind w:left="0" w:firstLine="0"/>
        <w:rPr/>
      </w:pPr>
      <w:r w:rsidDel="00000000" w:rsidR="00000000" w:rsidRPr="00000000">
        <w:rPr>
          <w:rtl w:val="0"/>
        </w:rPr>
      </w:r>
    </w:p>
    <w:p w:rsidR="00000000" w:rsidDel="00000000" w:rsidP="00000000" w:rsidRDefault="00000000" w:rsidRPr="00000000" w14:paraId="000002E8">
      <w:pPr>
        <w:pageBreakBefore w:val="0"/>
        <w:ind w:left="0" w:firstLine="0"/>
        <w:rPr/>
      </w:pPr>
      <w:r w:rsidDel="00000000" w:rsidR="00000000" w:rsidRPr="00000000">
        <w:rPr>
          <w:rtl w:val="0"/>
        </w:rPr>
      </w:r>
    </w:p>
    <w:p w:rsidR="00000000" w:rsidDel="00000000" w:rsidP="00000000" w:rsidRDefault="00000000" w:rsidRPr="00000000" w14:paraId="000002E9">
      <w:pPr>
        <w:pageBreakBefore w:val="0"/>
        <w:ind w:left="0" w:firstLine="0"/>
        <w:rPr/>
      </w:pPr>
      <w:r w:rsidDel="00000000" w:rsidR="00000000" w:rsidRPr="00000000">
        <w:rPr>
          <w:rtl w:val="0"/>
        </w:rPr>
      </w:r>
    </w:p>
    <w:p w:rsidR="00000000" w:rsidDel="00000000" w:rsidP="00000000" w:rsidRDefault="00000000" w:rsidRPr="00000000" w14:paraId="000002EA">
      <w:pPr>
        <w:pageBreakBefore w:val="0"/>
        <w:ind w:left="0" w:firstLine="0"/>
        <w:rPr/>
      </w:pPr>
      <w:r w:rsidDel="00000000" w:rsidR="00000000" w:rsidRPr="00000000">
        <w:rPr>
          <w:rtl w:val="0"/>
        </w:rPr>
      </w:r>
    </w:p>
    <w:p w:rsidR="00000000" w:rsidDel="00000000" w:rsidP="00000000" w:rsidRDefault="00000000" w:rsidRPr="00000000" w14:paraId="000002EB">
      <w:pPr>
        <w:pageBreakBefore w:val="0"/>
        <w:ind w:left="0" w:firstLine="0"/>
        <w:rPr/>
      </w:pPr>
      <w:r w:rsidDel="00000000" w:rsidR="00000000" w:rsidRPr="00000000">
        <w:rPr>
          <w:rtl w:val="0"/>
        </w:rPr>
      </w:r>
    </w:p>
    <w:p w:rsidR="00000000" w:rsidDel="00000000" w:rsidP="00000000" w:rsidRDefault="00000000" w:rsidRPr="00000000" w14:paraId="000002EC">
      <w:pPr>
        <w:pageBreakBefore w:val="0"/>
        <w:ind w:left="0" w:firstLine="0"/>
        <w:rPr/>
      </w:pPr>
      <w:r w:rsidDel="00000000" w:rsidR="00000000" w:rsidRPr="00000000">
        <w:rPr>
          <w:rtl w:val="0"/>
        </w:rPr>
      </w:r>
    </w:p>
    <w:tbl>
      <w:tblPr>
        <w:tblStyle w:val="Table12"/>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2ED">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4 - Processes</w:t>
            </w:r>
          </w:p>
        </w:tc>
      </w:tr>
      <w:tr>
        <w:trPr>
          <w:cantSplit w:val="0"/>
          <w:tblHeader w:val="0"/>
        </w:trPr>
        <w:tc>
          <w:tcPr>
            <w:gridSpan w:val="4"/>
            <w:shd w:fill="8db3e2" w:val="clear"/>
          </w:tcPr>
          <w:p w:rsidR="00000000" w:rsidDel="00000000" w:rsidP="00000000" w:rsidRDefault="00000000" w:rsidRPr="00000000" w14:paraId="000002F1">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Evidence Based Improvement</w:t>
            </w:r>
          </w:p>
        </w:tc>
      </w:tr>
      <w:tr>
        <w:trPr>
          <w:cantSplit w:val="0"/>
          <w:tblHeader w:val="0"/>
        </w:trPr>
        <w:tc>
          <w:tcPr>
            <w:gridSpan w:val="4"/>
            <w:shd w:fill="c2d69b" w:val="clear"/>
          </w:tcPr>
          <w:p w:rsidR="00000000" w:rsidDel="00000000" w:rsidP="00000000" w:rsidRDefault="00000000" w:rsidRPr="00000000" w14:paraId="000002F5">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Collaborative Inquiry</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2FD">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2FE">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2FF">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00">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01">
            <w:pPr>
              <w:pageBreakBefore w:val="0"/>
              <w:ind w:lef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2">
            <w:pPr>
              <w:pageBreakBefore w:val="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4B1</w:t>
            </w:r>
          </w:p>
        </w:tc>
        <w:tc>
          <w:tcPr/>
          <w:p w:rsidR="00000000" w:rsidDel="00000000" w:rsidP="00000000" w:rsidRDefault="00000000" w:rsidRPr="00000000" w14:paraId="00000303">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Collects and analyzes data to monitor and evaluate the effectiveness of programs and services in area of responsibility</w:t>
            </w:r>
          </w:p>
        </w:tc>
        <w:tc>
          <w:tcPr/>
          <w:p w:rsidR="00000000" w:rsidDel="00000000" w:rsidP="00000000" w:rsidRDefault="00000000" w:rsidRPr="00000000" w14:paraId="00000304">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w:t>
            </w:r>
            <w:r w:rsidDel="00000000" w:rsidR="00000000" w:rsidRPr="00000000">
              <w:rPr>
                <w:rFonts w:ascii="Calibri" w:cs="Calibri" w:eastAsia="Calibri" w:hAnsi="Calibri"/>
                <w:color w:val="000000"/>
                <w:rtl w:val="0"/>
              </w:rPr>
              <w:t xml:space="preserve">orks with staff to collect and collaboratively analyze data to monitor and evaluate the effectiveness of programs and services in area of responsibility</w:t>
            </w:r>
          </w:p>
        </w:tc>
        <w:tc>
          <w:tcPr/>
          <w:p w:rsidR="00000000" w:rsidDel="00000000" w:rsidP="00000000" w:rsidRDefault="00000000" w:rsidRPr="00000000" w14:paraId="00000305">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develops shared leadership with staff and other leaders as appropriate to</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collect and collaboratively analyze data to monitor and evaluate the effectiveness of programs and services in area of responsibility</w:t>
            </w:r>
          </w:p>
        </w:tc>
      </w:tr>
      <w:tr>
        <w:trPr>
          <w:cantSplit w:val="0"/>
          <w:tblHeader w:val="0"/>
        </w:trPr>
        <w:tc>
          <w:tcPr/>
          <w:p w:rsidR="00000000" w:rsidDel="00000000" w:rsidP="00000000" w:rsidRDefault="00000000" w:rsidRPr="00000000" w14:paraId="00000306">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07">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08">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309">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30A">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Systematic Use of Multiple Data Sources</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Assigned to Stephanie</w:t>
            </w:r>
          </w:p>
        </w:tc>
      </w:tr>
      <w:tr>
        <w:trPr>
          <w:cantSplit w:val="0"/>
          <w:tblHeader w:val="0"/>
        </w:trPr>
        <w:tc>
          <w:tcPr/>
          <w:p w:rsidR="00000000" w:rsidDel="00000000" w:rsidP="00000000" w:rsidRDefault="00000000" w:rsidRPr="00000000" w14:paraId="00000312">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13">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14">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15">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16">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7">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8">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4B2</w:t>
            </w:r>
            <w:r w:rsidDel="00000000" w:rsidR="00000000" w:rsidRPr="00000000">
              <w:rPr>
                <w:rtl w:val="0"/>
              </w:rPr>
            </w:r>
          </w:p>
        </w:tc>
        <w:tc>
          <w:tcPr/>
          <w:p w:rsidR="00000000" w:rsidDel="00000000" w:rsidP="00000000" w:rsidRDefault="00000000" w:rsidRPr="00000000" w14:paraId="00000319">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Uses multiple forms of data to develop, support, monitor, and benchmark improvement plans and goals for area of responsibility</w:t>
            </w:r>
          </w:p>
        </w:tc>
        <w:tc>
          <w:tcPr/>
          <w:p w:rsidR="00000000" w:rsidDel="00000000" w:rsidP="00000000" w:rsidRDefault="00000000" w:rsidRPr="00000000" w14:paraId="0000031A">
            <w:pPr>
              <w:pageBreakBefore w:val="0"/>
              <w:spacing w:after="0" w:line="240" w:lineRule="auto"/>
              <w:ind w:left="374" w:hanging="374"/>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as applicable to use multiple forms of data to develop, support, monitor, benchmark, and revise improvement plans and goals for area of responsibility</w:t>
            </w:r>
          </w:p>
        </w:tc>
        <w:tc>
          <w:tcPr/>
          <w:p w:rsidR="00000000" w:rsidDel="00000000" w:rsidP="00000000" w:rsidRDefault="00000000" w:rsidRPr="00000000" w14:paraId="0000031B">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develops shared leadership to develop broader use of multiple data forms, deeper analysis of the data and more strategic use of the analysis to inform improvement plans and goals for area of responsibility</w:t>
            </w:r>
          </w:p>
        </w:tc>
      </w:tr>
      <w:tr>
        <w:trPr>
          <w:cantSplit w:val="0"/>
          <w:tblHeader w:val="0"/>
        </w:trPr>
        <w:tc>
          <w:tcPr/>
          <w:p w:rsidR="00000000" w:rsidDel="00000000" w:rsidP="00000000" w:rsidRDefault="00000000" w:rsidRPr="00000000" w14:paraId="0000031C">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1D">
            <w:pPr>
              <w:pageBreakBefore w:val="0"/>
              <w:numPr>
                <w:ilvl w:val="0"/>
                <w:numId w:val="10"/>
              </w:numPr>
              <w:spacing w:after="0" w:afterAutospacing="0"/>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Work samples</w:t>
            </w:r>
          </w:p>
          <w:p w:rsidR="00000000" w:rsidDel="00000000" w:rsidP="00000000" w:rsidRDefault="00000000" w:rsidRPr="00000000" w14:paraId="0000031E">
            <w:pPr>
              <w:pageBreakBefore w:val="0"/>
              <w:numPr>
                <w:ilvl w:val="0"/>
                <w:numId w:val="10"/>
              </w:numPr>
              <w:ind w:left="720" w:hanging="360"/>
              <w:jc w:val="left"/>
              <w:rPr>
                <w:rFonts w:ascii="Calibri" w:cs="Calibri" w:eastAsia="Calibri" w:hAnsi="Calibri"/>
                <w:color w:val="0000ff"/>
              </w:rPr>
            </w:pPr>
            <w:r w:rsidDel="00000000" w:rsidR="00000000" w:rsidRPr="00000000">
              <w:rPr>
                <w:rFonts w:ascii="Calibri" w:cs="Calibri" w:eastAsia="Calibri" w:hAnsi="Calibri"/>
                <w:color w:val="0000ff"/>
                <w:rtl w:val="0"/>
              </w:rPr>
              <w:t xml:space="preserve">Assessment data</w:t>
            </w:r>
          </w:p>
        </w:tc>
        <w:tc>
          <w:tcPr/>
          <w:p w:rsidR="00000000" w:rsidDel="00000000" w:rsidP="00000000" w:rsidRDefault="00000000" w:rsidRPr="00000000" w14:paraId="0000031F">
            <w:pPr>
              <w:pageBreakBefore w:val="0"/>
              <w:numPr>
                <w:ilvl w:val="0"/>
                <w:numId w:val="3"/>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Collaborates with other grade level or content teachers to develop groups for deeper understanding and reteaching. </w:t>
            </w:r>
          </w:p>
          <w:p w:rsidR="00000000" w:rsidDel="00000000" w:rsidP="00000000" w:rsidRDefault="00000000" w:rsidRPr="00000000" w14:paraId="00000320">
            <w:pPr>
              <w:pageBreakBefore w:val="0"/>
              <w:numPr>
                <w:ilvl w:val="0"/>
                <w:numId w:val="3"/>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Shares data and analysis in PLC and other collaborative meetings</w:t>
            </w:r>
          </w:p>
        </w:tc>
        <w:tc>
          <w:tcPr/>
          <w:p w:rsidR="00000000" w:rsidDel="00000000" w:rsidP="00000000" w:rsidRDefault="00000000" w:rsidRPr="00000000" w14:paraId="00000321">
            <w:pPr>
              <w:pageBreakBefore w:val="0"/>
              <w:numPr>
                <w:ilvl w:val="0"/>
                <w:numId w:val="7"/>
              </w:numPr>
              <w:spacing w:after="0" w:afterAutospacing="0"/>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Leads PD or facilitates groups in analyzing data </w:t>
            </w:r>
          </w:p>
          <w:p w:rsidR="00000000" w:rsidDel="00000000" w:rsidP="00000000" w:rsidRDefault="00000000" w:rsidRPr="00000000" w14:paraId="00000322">
            <w:pPr>
              <w:pageBreakBefore w:val="0"/>
              <w:numPr>
                <w:ilvl w:val="0"/>
                <w:numId w:val="7"/>
              </w:numPr>
              <w:ind w:left="720" w:hanging="360"/>
              <w:jc w:val="left"/>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Leads PD or facilitates groups in using using to drive instruction, grouping, deeper understanding and  /or reteaching </w:t>
            </w:r>
          </w:p>
        </w:tc>
      </w:tr>
    </w:tbl>
    <w:p w:rsidR="00000000" w:rsidDel="00000000" w:rsidP="00000000" w:rsidRDefault="00000000" w:rsidRPr="00000000" w14:paraId="00000323">
      <w:pPr>
        <w:pageBreakBefore w:val="0"/>
        <w:ind w:left="0" w:firstLine="0"/>
        <w:rPr/>
      </w:pPr>
      <w:r w:rsidDel="00000000" w:rsidR="00000000" w:rsidRPr="00000000">
        <w:rPr>
          <w:rtl w:val="0"/>
        </w:rPr>
      </w:r>
    </w:p>
    <w:tbl>
      <w:tblPr>
        <w:tblStyle w:val="Table13"/>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32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4 - Processes</w:t>
            </w:r>
          </w:p>
        </w:tc>
      </w:tr>
      <w:tr>
        <w:trPr>
          <w:cantSplit w:val="0"/>
          <w:tblHeader w:val="0"/>
        </w:trPr>
        <w:tc>
          <w:tcPr>
            <w:gridSpan w:val="4"/>
            <w:shd w:fill="8db3e2" w:val="clear"/>
          </w:tcPr>
          <w:p w:rsidR="00000000" w:rsidDel="00000000" w:rsidP="00000000" w:rsidRDefault="00000000" w:rsidRPr="00000000" w14:paraId="0000032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Evidence Based Improvement</w:t>
            </w:r>
          </w:p>
        </w:tc>
      </w:tr>
      <w:tr>
        <w:trPr>
          <w:cantSplit w:val="0"/>
          <w:tblHeader w:val="0"/>
        </w:trPr>
        <w:tc>
          <w:tcPr>
            <w:gridSpan w:val="4"/>
            <w:shd w:fill="c2d69b" w:val="clear"/>
          </w:tcPr>
          <w:p w:rsidR="00000000" w:rsidDel="00000000" w:rsidP="00000000" w:rsidRDefault="00000000" w:rsidRPr="00000000" w14:paraId="0000032C">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Data Systems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334">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35">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36">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37">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3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3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3A">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4B3</w:t>
            </w:r>
            <w:r w:rsidDel="00000000" w:rsidR="00000000" w:rsidRPr="00000000">
              <w:rPr>
                <w:rtl w:val="0"/>
              </w:rPr>
            </w:r>
          </w:p>
        </w:tc>
        <w:tc>
          <w:tcPr/>
          <w:p w:rsidR="00000000" w:rsidDel="00000000" w:rsidP="00000000" w:rsidRDefault="00000000" w:rsidRPr="00000000" w14:paraId="0000033B">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Learns and uses district/organization data collection, storage, security, retrieval, and analysis systems</w:t>
            </w:r>
          </w:p>
        </w:tc>
        <w:tc>
          <w:tcPr/>
          <w:p w:rsidR="00000000" w:rsidDel="00000000" w:rsidP="00000000" w:rsidRDefault="00000000" w:rsidRPr="00000000" w14:paraId="0000033C">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staff</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to learn and use, district/organization data collection, storage, security, retrieval and analysis systems</w:t>
            </w:r>
          </w:p>
        </w:tc>
        <w:tc>
          <w:tcPr/>
          <w:p w:rsidR="00000000" w:rsidDel="00000000" w:rsidP="00000000" w:rsidRDefault="00000000" w:rsidRPr="00000000" w14:paraId="0000033D">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evaluate and improve the district data systems</w:t>
            </w:r>
          </w:p>
        </w:tc>
      </w:tr>
      <w:tr>
        <w:trPr>
          <w:cantSplit w:val="0"/>
          <w:tblHeader w:val="0"/>
        </w:trPr>
        <w:tc>
          <w:tcPr/>
          <w:p w:rsidR="00000000" w:rsidDel="00000000" w:rsidP="00000000" w:rsidRDefault="00000000" w:rsidRPr="00000000" w14:paraId="0000033E">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3F">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40">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341">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r>
        <w:trPr>
          <w:cantSplit w:val="0"/>
          <w:tblHeader w:val="0"/>
        </w:trPr>
        <w:tc>
          <w:tcPr>
            <w:gridSpan w:val="4"/>
            <w:shd w:fill="c2d69b" w:val="clear"/>
          </w:tcPr>
          <w:p w:rsidR="00000000" w:rsidDel="00000000" w:rsidP="00000000" w:rsidRDefault="00000000" w:rsidRPr="00000000" w14:paraId="00000342">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Non-Instructional Technology</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6">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34A">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4B">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4C">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4D">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4E">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4F">
            <w:pPr>
              <w:pageBreakBefore w:val="0"/>
              <w:ind w:left="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350">
            <w:pPr>
              <w:pageBreakBefore w:val="0"/>
              <w:ind w:left="0"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4B4</w:t>
            </w:r>
            <w:r w:rsidDel="00000000" w:rsidR="00000000" w:rsidRPr="00000000">
              <w:rPr>
                <w:rtl w:val="0"/>
              </w:rPr>
            </w:r>
          </w:p>
        </w:tc>
        <w:tc>
          <w:tcPr/>
          <w:p w:rsidR="00000000" w:rsidDel="00000000" w:rsidP="00000000" w:rsidRDefault="00000000" w:rsidRPr="00000000" w14:paraId="00000351">
            <w:pPr>
              <w:pageBreakBefore w:val="0"/>
              <w:spacing w:after="0" w:line="240" w:lineRule="auto"/>
              <w:ind w:left="0" w:firstLine="0"/>
              <w:jc w:val="left"/>
              <w:rPr>
                <w:rFonts w:ascii="Calibri" w:cs="Calibri" w:eastAsia="Calibri" w:hAnsi="Calibri"/>
                <w:color w:val="000000"/>
              </w:rPr>
            </w:pPr>
            <w:bookmarkStart w:colFirst="0" w:colLast="0" w:name="_gjdgxs" w:id="0"/>
            <w:bookmarkEnd w:id="0"/>
            <w:r w:rsidDel="00000000" w:rsidR="00000000" w:rsidRPr="00000000">
              <w:rPr>
                <w:rFonts w:ascii="Calibri" w:cs="Calibri" w:eastAsia="Calibri" w:hAnsi="Calibri"/>
                <w:color w:val="000000"/>
                <w:rtl w:val="0"/>
              </w:rPr>
              <w:t xml:space="preserve">Learns and uses district/organization non-instructional technology systems and software as appropriate to area of responsibility</w:t>
            </w:r>
          </w:p>
        </w:tc>
        <w:tc>
          <w:tcPr/>
          <w:p w:rsidR="00000000" w:rsidDel="00000000" w:rsidP="00000000" w:rsidRDefault="00000000" w:rsidRPr="00000000" w14:paraId="00000352">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learn and use non-instructional technology systems and software as appropriate to area of responsibility</w:t>
            </w:r>
          </w:p>
        </w:tc>
        <w:tc>
          <w:tcPr/>
          <w:p w:rsidR="00000000" w:rsidDel="00000000" w:rsidP="00000000" w:rsidRDefault="00000000" w:rsidRPr="00000000" w14:paraId="00000353">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and other leaders as appropriate to evaluate and improve non-instructional technology systems and software as appropriate to area of responsibility</w:t>
            </w:r>
          </w:p>
        </w:tc>
      </w:tr>
      <w:tr>
        <w:trPr>
          <w:cantSplit w:val="0"/>
          <w:tblHeader w:val="0"/>
        </w:trPr>
        <w:tc>
          <w:tcPr/>
          <w:p w:rsidR="00000000" w:rsidDel="00000000" w:rsidP="00000000" w:rsidRDefault="00000000" w:rsidRPr="00000000" w14:paraId="00000354">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55">
            <w:pPr>
              <w:pageBreakBefore w:val="0"/>
              <w:numPr>
                <w:ilvl w:val="0"/>
                <w:numId w:val="10"/>
              </w:numPr>
              <w:ind w:left="720" w:hanging="36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356">
            <w:pPr>
              <w:pageBreakBefore w:val="0"/>
              <w:numPr>
                <w:ilvl w:val="0"/>
                <w:numId w:val="3"/>
              </w:numPr>
              <w:ind w:left="720" w:hanging="360"/>
              <w:jc w:val="left"/>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357">
            <w:pPr>
              <w:pageBreakBefore w:val="0"/>
              <w:numPr>
                <w:ilvl w:val="0"/>
                <w:numId w:val="7"/>
              </w:numPr>
              <w:ind w:left="720" w:hanging="36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358">
      <w:pPr>
        <w:pageBreakBefore w:val="0"/>
        <w:ind w:left="0" w:firstLine="0"/>
        <w:rPr/>
      </w:pPr>
      <w:r w:rsidDel="00000000" w:rsidR="00000000" w:rsidRPr="00000000">
        <w:rPr>
          <w:rtl w:val="0"/>
        </w:rPr>
      </w:r>
    </w:p>
    <w:p w:rsidR="00000000" w:rsidDel="00000000" w:rsidP="00000000" w:rsidRDefault="00000000" w:rsidRPr="00000000" w14:paraId="00000359">
      <w:pPr>
        <w:pageBreakBefore w:val="0"/>
        <w:ind w:left="0" w:firstLine="0"/>
        <w:rPr/>
      </w:pPr>
      <w:r w:rsidDel="00000000" w:rsidR="00000000" w:rsidRPr="00000000">
        <w:rPr>
          <w:rtl w:val="0"/>
        </w:rPr>
      </w:r>
    </w:p>
    <w:p w:rsidR="00000000" w:rsidDel="00000000" w:rsidP="00000000" w:rsidRDefault="00000000" w:rsidRPr="00000000" w14:paraId="0000035A">
      <w:pPr>
        <w:pageBreakBefore w:val="0"/>
        <w:ind w:left="0" w:firstLine="0"/>
        <w:rPr/>
      </w:pPr>
      <w:r w:rsidDel="00000000" w:rsidR="00000000" w:rsidRPr="00000000">
        <w:rPr>
          <w:rtl w:val="0"/>
        </w:rPr>
      </w:r>
    </w:p>
    <w:p w:rsidR="00000000" w:rsidDel="00000000" w:rsidP="00000000" w:rsidRDefault="00000000" w:rsidRPr="00000000" w14:paraId="0000035B">
      <w:pPr>
        <w:pageBreakBefore w:val="0"/>
        <w:ind w:left="0" w:firstLine="0"/>
        <w:rPr/>
      </w:pPr>
      <w:r w:rsidDel="00000000" w:rsidR="00000000" w:rsidRPr="00000000">
        <w:rPr>
          <w:rtl w:val="0"/>
        </w:rPr>
      </w:r>
    </w:p>
    <w:p w:rsidR="00000000" w:rsidDel="00000000" w:rsidP="00000000" w:rsidRDefault="00000000" w:rsidRPr="00000000" w14:paraId="0000035C">
      <w:pPr>
        <w:pageBreakBefore w:val="0"/>
        <w:ind w:left="0" w:firstLine="0"/>
        <w:rPr/>
      </w:pPr>
      <w:r w:rsidDel="00000000" w:rsidR="00000000" w:rsidRPr="00000000">
        <w:rPr>
          <w:rtl w:val="0"/>
        </w:rPr>
      </w:r>
    </w:p>
    <w:p w:rsidR="00000000" w:rsidDel="00000000" w:rsidP="00000000" w:rsidRDefault="00000000" w:rsidRPr="00000000" w14:paraId="0000035D">
      <w:pPr>
        <w:pageBreakBefore w:val="0"/>
        <w:ind w:left="0" w:firstLine="0"/>
        <w:rPr/>
      </w:pPr>
      <w:r w:rsidDel="00000000" w:rsidR="00000000" w:rsidRPr="00000000">
        <w:rPr>
          <w:rtl w:val="0"/>
        </w:rPr>
      </w:r>
    </w:p>
    <w:tbl>
      <w:tblPr>
        <w:tblStyle w:val="Table14"/>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35E">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5 – Capacity </w:t>
            </w:r>
          </w:p>
        </w:tc>
      </w:tr>
      <w:tr>
        <w:trPr>
          <w:cantSplit w:val="0"/>
          <w:tblHeader w:val="0"/>
        </w:trPr>
        <w:tc>
          <w:tcPr>
            <w:gridSpan w:val="4"/>
            <w:shd w:fill="8db3e2" w:val="clear"/>
          </w:tcPr>
          <w:p w:rsidR="00000000" w:rsidDel="00000000" w:rsidP="00000000" w:rsidRDefault="00000000" w:rsidRPr="00000000" w14:paraId="00000362">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A:  Reliability </w:t>
            </w:r>
          </w:p>
        </w:tc>
      </w:tr>
      <w:tr>
        <w:trPr>
          <w:cantSplit w:val="0"/>
          <w:tblHeader w:val="0"/>
        </w:trPr>
        <w:tc>
          <w:tcPr>
            <w:gridSpan w:val="4"/>
            <w:shd w:fill="c2d69b" w:val="clear"/>
          </w:tcPr>
          <w:p w:rsidR="00000000" w:rsidDel="00000000" w:rsidP="00000000" w:rsidRDefault="00000000" w:rsidRPr="00000000" w14:paraId="00000366">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Dependability</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Assigned to Alise Collier-Vaughn</w:t>
            </w:r>
          </w:p>
        </w:tc>
      </w:tr>
      <w:tr>
        <w:trPr>
          <w:cantSplit w:val="0"/>
          <w:tblHeader w:val="0"/>
        </w:trPr>
        <w:tc>
          <w:tcPr/>
          <w:p w:rsidR="00000000" w:rsidDel="00000000" w:rsidP="00000000" w:rsidRDefault="00000000" w:rsidRPr="00000000" w14:paraId="0000036E">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6F">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70">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71">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72">
            <w:pPr>
              <w:pageBreakBefore w:val="0"/>
              <w:ind w:lef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3">
            <w:pPr>
              <w:pageBreakBefore w:val="0"/>
              <w:jc w:val="lef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5A1</w:t>
            </w:r>
          </w:p>
        </w:tc>
        <w:tc>
          <w:tcPr/>
          <w:p w:rsidR="00000000" w:rsidDel="00000000" w:rsidP="00000000" w:rsidRDefault="00000000" w:rsidRPr="00000000" w14:paraId="00000374">
            <w:pPr>
              <w:pageBreakBefore w:val="0"/>
              <w:jc w:val="left"/>
              <w:rPr>
                <w:rFonts w:ascii="Calibri" w:cs="Calibri" w:eastAsia="Calibri" w:hAnsi="Calibri"/>
                <w:color w:val="000000"/>
              </w:rPr>
            </w:pPr>
            <w:r w:rsidDel="00000000" w:rsidR="00000000" w:rsidRPr="00000000">
              <w:rPr>
                <w:rFonts w:ascii="Cambria" w:cs="Cambria" w:eastAsia="Cambria" w:hAnsi="Cambria"/>
                <w:rtl w:val="0"/>
              </w:rPr>
              <w:t xml:space="preserve">Is consistent with timely completion of job responsibilities without supervision</w:t>
            </w:r>
            <w:r w:rsidDel="00000000" w:rsidR="00000000" w:rsidRPr="00000000">
              <w:rPr>
                <w:rtl w:val="0"/>
              </w:rPr>
            </w:r>
          </w:p>
        </w:tc>
        <w:tc>
          <w:tcPr/>
          <w:p w:rsidR="00000000" w:rsidDel="00000000" w:rsidP="00000000" w:rsidRDefault="00000000" w:rsidRPr="00000000" w14:paraId="00000375">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develop their capacity to be consistent with timely completion of job responsibilities without supervision</w:t>
            </w:r>
          </w:p>
        </w:tc>
        <w:tc>
          <w:tcPr/>
          <w:p w:rsidR="00000000" w:rsidDel="00000000" w:rsidP="00000000" w:rsidRDefault="00000000" w:rsidRPr="00000000" w14:paraId="00000376">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responsibility for consistent and timely completion of high quality programs and services in area of responsibility</w:t>
            </w:r>
          </w:p>
        </w:tc>
      </w:tr>
      <w:tr>
        <w:trPr>
          <w:cantSplit w:val="0"/>
          <w:trHeight w:val="367.955078125" w:hRule="atLeast"/>
          <w:tblHeader w:val="0"/>
        </w:trPr>
        <w:tc>
          <w:tcPr/>
          <w:p w:rsidR="00000000" w:rsidDel="00000000" w:rsidP="00000000" w:rsidRDefault="00000000" w:rsidRPr="00000000" w14:paraId="00000377">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78">
            <w:pPr>
              <w:pageBreakBefore w:val="0"/>
              <w:ind w:left="0" w:firstLine="0"/>
              <w:jc w:val="left"/>
              <w:rPr>
                <w:rFonts w:ascii="Calibri" w:cs="Calibri" w:eastAsia="Calibri" w:hAnsi="Calibri"/>
              </w:rPr>
            </w:pPr>
            <w:r w:rsidDel="00000000" w:rsidR="00000000" w:rsidRPr="00000000">
              <w:rPr>
                <w:rFonts w:ascii="Calibri" w:cs="Calibri" w:eastAsia="Calibri" w:hAnsi="Calibri"/>
                <w:rtl w:val="0"/>
              </w:rPr>
              <w:t xml:space="preserve">Meet deadlines and fulfill job responsibilities.</w:t>
            </w:r>
          </w:p>
        </w:tc>
        <w:tc>
          <w:tcPr/>
          <w:p w:rsidR="00000000" w:rsidDel="00000000" w:rsidP="00000000" w:rsidRDefault="00000000" w:rsidRPr="00000000" w14:paraId="00000379">
            <w:pPr>
              <w:pageBreakBefore w:val="0"/>
              <w:ind w:lef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Seek input from administrators to develop timelines to complete job- related tasks. </w:t>
            </w:r>
          </w:p>
        </w:tc>
        <w:tc>
          <w:tcPr/>
          <w:p w:rsidR="00000000" w:rsidDel="00000000" w:rsidP="00000000" w:rsidRDefault="00000000" w:rsidRPr="00000000" w14:paraId="0000037A">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Seek input from all stakeholders and develop a matrix that outlines deadlines to complete  job responsibilities.</w:t>
            </w:r>
          </w:p>
          <w:p w:rsidR="00000000" w:rsidDel="00000000" w:rsidP="00000000" w:rsidRDefault="00000000" w:rsidRPr="00000000" w14:paraId="0000037B">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Share the above-mentioned matrix with all stakeholders.</w:t>
            </w:r>
          </w:p>
          <w:p w:rsidR="00000000" w:rsidDel="00000000" w:rsidP="00000000" w:rsidRDefault="00000000" w:rsidRPr="00000000" w14:paraId="0000037C">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Support stakeholders to ensure deadlines are met.</w:t>
            </w:r>
          </w:p>
        </w:tc>
      </w:tr>
      <w:tr>
        <w:trPr>
          <w:cantSplit w:val="0"/>
          <w:tblHeader w:val="0"/>
        </w:trPr>
        <w:tc>
          <w:tcPr>
            <w:gridSpan w:val="4"/>
            <w:shd w:fill="c2d69b" w:val="clear"/>
          </w:tcPr>
          <w:p w:rsidR="00000000" w:rsidDel="00000000" w:rsidP="00000000" w:rsidRDefault="00000000" w:rsidRPr="00000000" w14:paraId="0000037D">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Work Quality</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1">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Assigned to Teresa</w:t>
            </w:r>
          </w:p>
        </w:tc>
      </w:tr>
      <w:tr>
        <w:trPr>
          <w:cantSplit w:val="0"/>
          <w:tblHeader w:val="0"/>
        </w:trPr>
        <w:tc>
          <w:tcPr/>
          <w:p w:rsidR="00000000" w:rsidDel="00000000" w:rsidP="00000000" w:rsidRDefault="00000000" w:rsidRPr="00000000" w14:paraId="00000385">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86">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8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88">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89">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A">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B">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5A2</w:t>
            </w:r>
            <w:r w:rsidDel="00000000" w:rsidR="00000000" w:rsidRPr="00000000">
              <w:rPr>
                <w:rtl w:val="0"/>
              </w:rPr>
            </w:r>
          </w:p>
        </w:tc>
        <w:tc>
          <w:tcPr/>
          <w:p w:rsidR="00000000" w:rsidDel="00000000" w:rsidP="00000000" w:rsidRDefault="00000000" w:rsidRPr="00000000" w14:paraId="0000038C">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Produces high quality work and seeks out strategies to improve work quality without supervision  </w:t>
            </w:r>
          </w:p>
        </w:tc>
        <w:tc>
          <w:tcPr/>
          <w:p w:rsidR="00000000" w:rsidDel="00000000" w:rsidP="00000000" w:rsidRDefault="00000000" w:rsidRPr="00000000" w14:paraId="0000038D">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develop their capacity to produce high quality work and seek out strategies to improve work quality without supervision  </w:t>
            </w:r>
          </w:p>
        </w:tc>
        <w:tc>
          <w:tcPr/>
          <w:p w:rsidR="00000000" w:rsidDel="00000000" w:rsidP="00000000" w:rsidRDefault="00000000" w:rsidRPr="00000000" w14:paraId="0000038E">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responsibility for consistent high quality and continuous improvement in the delivery of programs and services </w:t>
            </w:r>
          </w:p>
        </w:tc>
      </w:tr>
      <w:tr>
        <w:trPr>
          <w:cantSplit w:val="0"/>
          <w:tblHeader w:val="0"/>
        </w:trPr>
        <w:tc>
          <w:tcPr/>
          <w:p w:rsidR="00000000" w:rsidDel="00000000" w:rsidP="00000000" w:rsidRDefault="00000000" w:rsidRPr="00000000" w14:paraId="0000038F">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90">
            <w:pPr>
              <w:pageBreakBefore w:val="0"/>
              <w:numPr>
                <w:ilvl w:val="0"/>
                <w:numId w:val="10"/>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color w:val="202124"/>
                <w:highlight w:val="white"/>
                <w:rtl w:val="0"/>
              </w:rPr>
              <w:t xml:space="preserve">Accuracy is important </w:t>
            </w:r>
          </w:p>
          <w:p w:rsidR="00000000" w:rsidDel="00000000" w:rsidP="00000000" w:rsidRDefault="00000000" w:rsidRPr="00000000" w14:paraId="00000391">
            <w:pPr>
              <w:pageBreakBefore w:val="0"/>
              <w:numPr>
                <w:ilvl w:val="0"/>
                <w:numId w:val="10"/>
              </w:numPr>
              <w:ind w:left="720" w:hanging="360"/>
              <w:jc w:val="left"/>
              <w:rPr>
                <w:rFonts w:ascii="Calibri" w:cs="Calibri" w:eastAsia="Calibri" w:hAnsi="Calibri"/>
                <w:i w:val="1"/>
              </w:rPr>
            </w:pPr>
            <w:r w:rsidDel="00000000" w:rsidR="00000000" w:rsidRPr="00000000">
              <w:rPr>
                <w:rFonts w:ascii="Calibri" w:cs="Calibri" w:eastAsia="Calibri" w:hAnsi="Calibri"/>
                <w:i w:val="1"/>
                <w:color w:val="202124"/>
                <w:highlight w:val="white"/>
                <w:rtl w:val="0"/>
              </w:rPr>
              <w:t xml:space="preserve">Demonstrates skill set to get the job done</w:t>
            </w:r>
            <w:r w:rsidDel="00000000" w:rsidR="00000000" w:rsidRPr="00000000">
              <w:rPr>
                <w:rtl w:val="0"/>
              </w:rPr>
            </w:r>
          </w:p>
        </w:tc>
        <w:tc>
          <w:tcPr/>
          <w:p w:rsidR="00000000" w:rsidDel="00000000" w:rsidP="00000000" w:rsidRDefault="00000000" w:rsidRPr="00000000" w14:paraId="00000392">
            <w:pPr>
              <w:pageBreakBefore w:val="0"/>
              <w:numPr>
                <w:ilvl w:val="0"/>
                <w:numId w:val="3"/>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Time management set realistic timelines</w:t>
            </w:r>
          </w:p>
          <w:p w:rsidR="00000000" w:rsidDel="00000000" w:rsidP="00000000" w:rsidRDefault="00000000" w:rsidRPr="00000000" w14:paraId="00000393">
            <w:pPr>
              <w:pageBreakBefore w:val="0"/>
              <w:numPr>
                <w:ilvl w:val="0"/>
                <w:numId w:val="3"/>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Create working relationship with team members</w:t>
            </w:r>
          </w:p>
        </w:tc>
        <w:tc>
          <w:tcPr/>
          <w:p w:rsidR="00000000" w:rsidDel="00000000" w:rsidP="00000000" w:rsidRDefault="00000000" w:rsidRPr="00000000" w14:paraId="00000394">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Provide leadership and facilities training to bring vision to life</w:t>
            </w:r>
          </w:p>
          <w:p w:rsidR="00000000" w:rsidDel="00000000" w:rsidP="00000000" w:rsidRDefault="00000000" w:rsidRPr="00000000" w14:paraId="00000395">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Follow through on projects and complete assigned tasks</w:t>
            </w:r>
          </w:p>
        </w:tc>
      </w:tr>
      <w:tr>
        <w:trPr>
          <w:cantSplit w:val="0"/>
          <w:tblHeader w:val="0"/>
        </w:trPr>
        <w:tc>
          <w:tcPr>
            <w:gridSpan w:val="4"/>
            <w:shd w:fill="c2d69b" w:val="clear"/>
          </w:tcPr>
          <w:p w:rsidR="00000000" w:rsidDel="00000000" w:rsidP="00000000" w:rsidRDefault="00000000" w:rsidRPr="00000000" w14:paraId="00000396">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Professionalism</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A">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Assigned to Teresa</w:t>
            </w:r>
          </w:p>
        </w:tc>
      </w:tr>
      <w:tr>
        <w:trPr>
          <w:cantSplit w:val="0"/>
          <w:tblHeader w:val="0"/>
        </w:trPr>
        <w:tc>
          <w:tcPr/>
          <w:p w:rsidR="00000000" w:rsidDel="00000000" w:rsidP="00000000" w:rsidRDefault="00000000" w:rsidRPr="00000000" w14:paraId="0000039E">
            <w:pPr>
              <w:pageBreakBefore w:val="0"/>
              <w:ind w:left="0" w:firstLine="0"/>
              <w:jc w:val="center"/>
              <w:rPr>
                <w:rFonts w:ascii="Calibri" w:cs="Calibri" w:eastAsia="Calibri" w:hAnsi="Calibri"/>
                <w:color w:val="ff0000"/>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9F">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A0">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A1">
            <w:pPr>
              <w:pageBreakBefore w:val="0"/>
              <w:jc w:val="center"/>
              <w:rPr>
                <w:rFonts w:ascii="Calibri" w:cs="Calibri" w:eastAsia="Calibri" w:hAnsi="Calibri"/>
                <w:i w:val="1"/>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A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A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3A4">
            <w:pPr>
              <w:pageBreakBefore w:val="0"/>
              <w:ind w:left="0" w:firstLine="0"/>
              <w:rPr>
                <w:rFonts w:ascii="Calibri" w:cs="Calibri" w:eastAsia="Calibri" w:hAnsi="Calibri"/>
                <w:color w:val="ff0000"/>
              </w:rPr>
            </w:pPr>
            <w:r w:rsidDel="00000000" w:rsidR="00000000" w:rsidRPr="00000000">
              <w:rPr>
                <w:rFonts w:ascii="Calibri" w:cs="Calibri" w:eastAsia="Calibri" w:hAnsi="Calibri"/>
                <w:b w:val="1"/>
                <w:rtl w:val="0"/>
              </w:rPr>
              <w:t xml:space="preserve">5A3</w:t>
            </w:r>
            <w:r w:rsidDel="00000000" w:rsidR="00000000" w:rsidRPr="00000000">
              <w:rPr>
                <w:rtl w:val="0"/>
              </w:rPr>
            </w:r>
          </w:p>
        </w:tc>
        <w:tc>
          <w:tcPr/>
          <w:p w:rsidR="00000000" w:rsidDel="00000000" w:rsidP="00000000" w:rsidRDefault="00000000" w:rsidRPr="00000000" w14:paraId="000003A5">
            <w:pPr>
              <w:pageBreakBefore w:val="0"/>
              <w:jc w:val="left"/>
              <w:rPr>
                <w:rFonts w:ascii="Calibri" w:cs="Calibri" w:eastAsia="Calibri" w:hAnsi="Calibri"/>
                <w:color w:val="000000"/>
              </w:rPr>
            </w:pPr>
            <w:r w:rsidDel="00000000" w:rsidR="00000000" w:rsidRPr="00000000">
              <w:rPr>
                <w:rFonts w:ascii="Cambria" w:cs="Cambria" w:eastAsia="Cambria" w:hAnsi="Cambria"/>
                <w:rtl w:val="0"/>
              </w:rPr>
              <w:t xml:space="preserve">Maintains a level of professional dress and comportment consistent with the organizational standard and actively works to refine personal professional demeanor</w:t>
            </w:r>
            <w:r w:rsidDel="00000000" w:rsidR="00000000" w:rsidRPr="00000000">
              <w:rPr>
                <w:rtl w:val="0"/>
              </w:rPr>
            </w:r>
          </w:p>
        </w:tc>
        <w:tc>
          <w:tcPr/>
          <w:p w:rsidR="00000000" w:rsidDel="00000000" w:rsidP="00000000" w:rsidRDefault="00000000" w:rsidRPr="00000000" w14:paraId="000003A6">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staff to </w:t>
            </w:r>
            <w:r w:rsidDel="00000000" w:rsidR="00000000" w:rsidRPr="00000000">
              <w:rPr>
                <w:rFonts w:ascii="Cambria" w:cs="Cambria" w:eastAsia="Cambria" w:hAnsi="Cambria"/>
                <w:rtl w:val="0"/>
              </w:rPr>
              <w:t xml:space="preserve">maintain a level of professional dress and comportment consistent with the organizational standard and actively works to refine personal professional demeanor</w:t>
            </w:r>
            <w:r w:rsidDel="00000000" w:rsidR="00000000" w:rsidRPr="00000000">
              <w:rPr>
                <w:rtl w:val="0"/>
              </w:rPr>
            </w:r>
          </w:p>
        </w:tc>
        <w:tc>
          <w:tcPr/>
          <w:p w:rsidR="00000000" w:rsidDel="00000000" w:rsidP="00000000" w:rsidRDefault="00000000" w:rsidRPr="00000000" w14:paraId="000003A7">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responsibility for a consistent </w:t>
            </w:r>
            <w:r w:rsidDel="00000000" w:rsidR="00000000" w:rsidRPr="00000000">
              <w:rPr>
                <w:rFonts w:ascii="Cambria" w:cs="Cambria" w:eastAsia="Cambria" w:hAnsi="Cambria"/>
                <w:rtl w:val="0"/>
              </w:rPr>
              <w:t xml:space="preserve">level of professional dress and comportment consistent with the organizational standard and collaborative efforts to refine personal professional demeanor</w:t>
            </w:r>
            <w:r w:rsidDel="00000000" w:rsidR="00000000" w:rsidRPr="00000000">
              <w:rPr>
                <w:rtl w:val="0"/>
              </w:rPr>
            </w:r>
          </w:p>
        </w:tc>
      </w:tr>
      <w:tr>
        <w:trPr>
          <w:cantSplit w:val="0"/>
          <w:tblHeader w:val="0"/>
        </w:trPr>
        <w:tc>
          <w:tcPr/>
          <w:p w:rsidR="00000000" w:rsidDel="00000000" w:rsidP="00000000" w:rsidRDefault="00000000" w:rsidRPr="00000000" w14:paraId="000003A8">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A9">
            <w:pPr>
              <w:pageBreakBefore w:val="0"/>
              <w:numPr>
                <w:ilvl w:val="0"/>
                <w:numId w:val="10"/>
              </w:numPr>
              <w:spacing w:after="0" w:afterAutospacing="0"/>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Communication is key it is important to respond via email or telephone within a timely manner</w:t>
            </w:r>
          </w:p>
          <w:p w:rsidR="00000000" w:rsidDel="00000000" w:rsidP="00000000" w:rsidRDefault="00000000" w:rsidRPr="00000000" w14:paraId="000003AA">
            <w:pPr>
              <w:pageBreakBefore w:val="0"/>
              <w:numPr>
                <w:ilvl w:val="0"/>
                <w:numId w:val="10"/>
              </w:numPr>
              <w:ind w:left="720" w:hanging="360"/>
              <w:jc w:val="left"/>
              <w:rPr>
                <w:rFonts w:ascii="Calibri" w:cs="Calibri" w:eastAsia="Calibri" w:hAnsi="Calibri"/>
                <w:u w:val="none"/>
              </w:rPr>
            </w:pPr>
            <w:r w:rsidDel="00000000" w:rsidR="00000000" w:rsidRPr="00000000">
              <w:rPr>
                <w:rFonts w:ascii="Calibri" w:cs="Calibri" w:eastAsia="Calibri" w:hAnsi="Calibri"/>
                <w:rtl w:val="0"/>
              </w:rPr>
              <w:t xml:space="preserve">Follow workplace rules</w:t>
            </w:r>
          </w:p>
        </w:tc>
        <w:tc>
          <w:tcPr/>
          <w:p w:rsidR="00000000" w:rsidDel="00000000" w:rsidP="00000000" w:rsidRDefault="00000000" w:rsidRPr="00000000" w14:paraId="000003AB">
            <w:pPr>
              <w:pageBreakBefore w:val="0"/>
              <w:numPr>
                <w:ilvl w:val="0"/>
                <w:numId w:val="3"/>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Form collaborative partnerships with team members on each tier</w:t>
            </w:r>
          </w:p>
          <w:p w:rsidR="00000000" w:rsidDel="00000000" w:rsidP="00000000" w:rsidRDefault="00000000" w:rsidRPr="00000000" w14:paraId="000003AC">
            <w:pPr>
              <w:pageBreakBefore w:val="0"/>
              <w:numPr>
                <w:ilvl w:val="0"/>
                <w:numId w:val="3"/>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Coordinate with leadership and peers</w:t>
            </w:r>
          </w:p>
        </w:tc>
        <w:tc>
          <w:tcPr/>
          <w:p w:rsidR="00000000" w:rsidDel="00000000" w:rsidP="00000000" w:rsidRDefault="00000000" w:rsidRPr="00000000" w14:paraId="000003AD">
            <w:pPr>
              <w:pageBreakBefore w:val="0"/>
              <w:numPr>
                <w:ilvl w:val="0"/>
                <w:numId w:val="7"/>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Demonstrate high level of performance</w:t>
            </w:r>
          </w:p>
          <w:p w:rsidR="00000000" w:rsidDel="00000000" w:rsidP="00000000" w:rsidRDefault="00000000" w:rsidRPr="00000000" w14:paraId="000003AE">
            <w:pPr>
              <w:pageBreakBefore w:val="0"/>
              <w:numPr>
                <w:ilvl w:val="0"/>
                <w:numId w:val="7"/>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Engage in learning opportunities that, are engaging and ongoing</w:t>
            </w:r>
          </w:p>
        </w:tc>
      </w:tr>
    </w:tbl>
    <w:p w:rsidR="00000000" w:rsidDel="00000000" w:rsidP="00000000" w:rsidRDefault="00000000" w:rsidRPr="00000000" w14:paraId="000003AF">
      <w:pPr>
        <w:pageBreakBefore w:val="0"/>
        <w:ind w:left="0" w:firstLine="0"/>
        <w:rPr/>
      </w:pPr>
      <w:r w:rsidDel="00000000" w:rsidR="00000000" w:rsidRPr="00000000">
        <w:rPr>
          <w:rtl w:val="0"/>
        </w:rPr>
      </w:r>
    </w:p>
    <w:tbl>
      <w:tblPr>
        <w:tblStyle w:val="Table15"/>
        <w:tblW w:w="133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3900"/>
        <w:gridCol w:w="3900"/>
        <w:gridCol w:w="3900"/>
        <w:tblGridChange w:id="0">
          <w:tblGrid>
            <w:gridCol w:w="1638"/>
            <w:gridCol w:w="3900"/>
            <w:gridCol w:w="3900"/>
            <w:gridCol w:w="3900"/>
          </w:tblGrid>
        </w:tblGridChange>
      </w:tblGrid>
      <w:tr>
        <w:trPr>
          <w:cantSplit w:val="0"/>
          <w:tblHeader w:val="0"/>
        </w:trPr>
        <w:tc>
          <w:tcPr>
            <w:gridSpan w:val="4"/>
            <w:shd w:fill="ddd9c3" w:val="clear"/>
          </w:tcPr>
          <w:p w:rsidR="00000000" w:rsidDel="00000000" w:rsidP="00000000" w:rsidRDefault="00000000" w:rsidRPr="00000000" w14:paraId="000003B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Domain 5 - Capacity</w:t>
            </w:r>
          </w:p>
        </w:tc>
      </w:tr>
      <w:tr>
        <w:trPr>
          <w:cantSplit w:val="0"/>
          <w:tblHeader w:val="0"/>
        </w:trPr>
        <w:tc>
          <w:tcPr>
            <w:gridSpan w:val="4"/>
            <w:shd w:fill="8db3e2" w:val="clear"/>
          </w:tcPr>
          <w:p w:rsidR="00000000" w:rsidDel="00000000" w:rsidP="00000000" w:rsidRDefault="00000000" w:rsidRPr="00000000" w14:paraId="000003B4">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Factor B:  Adaptability</w:t>
            </w:r>
          </w:p>
        </w:tc>
      </w:tr>
      <w:tr>
        <w:trPr>
          <w:cantSplit w:val="0"/>
          <w:tblHeader w:val="0"/>
        </w:trPr>
        <w:tc>
          <w:tcPr>
            <w:gridSpan w:val="4"/>
            <w:shd w:fill="c2d69b" w:val="clear"/>
          </w:tcPr>
          <w:p w:rsidR="00000000" w:rsidDel="00000000" w:rsidP="00000000" w:rsidRDefault="00000000" w:rsidRPr="00000000" w14:paraId="000003B8">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Characteristic 1:  Initiative and Responsiveness to Challenges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C">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 Assigned to Daryl Beebe  </w:t>
            </w:r>
          </w:p>
        </w:tc>
      </w:tr>
      <w:tr>
        <w:trPr>
          <w:cantSplit w:val="0"/>
          <w:tblHeader w:val="0"/>
        </w:trPr>
        <w:tc>
          <w:tcPr/>
          <w:p w:rsidR="00000000" w:rsidDel="00000000" w:rsidP="00000000" w:rsidRDefault="00000000" w:rsidRPr="00000000" w14:paraId="000003C0">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C1">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C2">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C3">
            <w:pPr>
              <w:pageBreakBefore w:val="0"/>
              <w:jc w:val="center"/>
              <w:rPr>
                <w:rFonts w:ascii="Calibri" w:cs="Calibri" w:eastAsia="Calibri" w:hAnsi="Calibri"/>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C4">
            <w:pPr>
              <w:pageBreakBefore w:val="0"/>
              <w:ind w:left="0" w:firstLine="0"/>
              <w:jc w:val="left"/>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3C5">
            <w:pPr>
              <w:pageBreakBefore w:val="0"/>
              <w:jc w:val="left"/>
              <w:rPr>
                <w:rFonts w:ascii="Calibri" w:cs="Calibri" w:eastAsia="Calibri" w:hAnsi="Calibri"/>
                <w:b w:val="1"/>
                <w:color w:val="000000"/>
                <w:highlight w:val="yellow"/>
              </w:rPr>
            </w:pPr>
            <w:r w:rsidDel="00000000" w:rsidR="00000000" w:rsidRPr="00000000">
              <w:rPr>
                <w:rFonts w:ascii="Calibri" w:cs="Calibri" w:eastAsia="Calibri" w:hAnsi="Calibri"/>
                <w:b w:val="1"/>
                <w:color w:val="000000"/>
                <w:highlight w:val="yellow"/>
                <w:rtl w:val="0"/>
              </w:rPr>
              <w:t xml:space="preserve">5B1</w:t>
            </w:r>
          </w:p>
        </w:tc>
        <w:tc>
          <w:tcPr/>
          <w:p w:rsidR="00000000" w:rsidDel="00000000" w:rsidP="00000000" w:rsidRDefault="00000000" w:rsidRPr="00000000" w14:paraId="000003C6">
            <w:pPr>
              <w:pageBreakBefore w:val="0"/>
              <w:jc w:val="left"/>
              <w:rPr>
                <w:rFonts w:ascii="Calibri" w:cs="Calibri" w:eastAsia="Calibri" w:hAnsi="Calibri"/>
                <w:color w:val="000000"/>
                <w:highlight w:val="yellow"/>
              </w:rPr>
            </w:pPr>
            <w:r w:rsidDel="00000000" w:rsidR="00000000" w:rsidRPr="00000000">
              <w:rPr>
                <w:rFonts w:ascii="Calibri" w:cs="Calibri" w:eastAsia="Calibri" w:hAnsi="Calibri"/>
                <w:color w:val="000000"/>
                <w:highlight w:val="yellow"/>
                <w:rtl w:val="0"/>
              </w:rPr>
              <w:t xml:space="preserve">Responds to problems and concerns in a timely manner and sustains effort until resolved</w:t>
            </w:r>
          </w:p>
        </w:tc>
        <w:tc>
          <w:tcPr/>
          <w:p w:rsidR="00000000" w:rsidDel="00000000" w:rsidP="00000000" w:rsidRDefault="00000000" w:rsidRPr="00000000" w14:paraId="000003C7">
            <w:pPr>
              <w:pageBreakBefore w:val="0"/>
              <w:jc w:val="left"/>
              <w:rPr>
                <w:rFonts w:ascii="Calibri" w:cs="Calibri" w:eastAsia="Calibri" w:hAnsi="Calibri"/>
                <w:color w:val="000000"/>
                <w:highlight w:val="yellow"/>
              </w:rPr>
            </w:pPr>
            <w:r w:rsidDel="00000000" w:rsidR="00000000" w:rsidRPr="00000000">
              <w:rPr>
                <w:rFonts w:ascii="Calibri" w:cs="Calibri" w:eastAsia="Calibri" w:hAnsi="Calibri"/>
                <w:i w:val="1"/>
                <w:color w:val="000000"/>
                <w:highlight w:val="yellow"/>
                <w:rtl w:val="0"/>
              </w:rPr>
              <w:t xml:space="preserve">And </w:t>
            </w:r>
            <w:r w:rsidDel="00000000" w:rsidR="00000000" w:rsidRPr="00000000">
              <w:rPr>
                <w:rFonts w:ascii="Calibri" w:cs="Calibri" w:eastAsia="Calibri" w:hAnsi="Calibri"/>
                <w:color w:val="000000"/>
                <w:highlight w:val="yellow"/>
                <w:rtl w:val="0"/>
              </w:rPr>
              <w:t xml:space="preserve">works with staff to identify problems and concerns and responds in a timely manner with sustained effort until resolved</w:t>
            </w:r>
          </w:p>
        </w:tc>
        <w:tc>
          <w:tcPr/>
          <w:p w:rsidR="00000000" w:rsidDel="00000000" w:rsidP="00000000" w:rsidRDefault="00000000" w:rsidRPr="00000000" w14:paraId="000003C8">
            <w:pPr>
              <w:pageBreakBefore w:val="0"/>
              <w:jc w:val="left"/>
              <w:rPr>
                <w:rFonts w:ascii="Calibri" w:cs="Calibri" w:eastAsia="Calibri" w:hAnsi="Calibri"/>
                <w:color w:val="000000"/>
                <w:highlight w:val="yellow"/>
              </w:rPr>
            </w:pPr>
            <w:r w:rsidDel="00000000" w:rsidR="00000000" w:rsidRPr="00000000">
              <w:rPr>
                <w:rFonts w:ascii="Calibri" w:cs="Calibri" w:eastAsia="Calibri" w:hAnsi="Calibri"/>
                <w:i w:val="1"/>
                <w:color w:val="000000"/>
                <w:highlight w:val="yellow"/>
                <w:rtl w:val="0"/>
              </w:rPr>
              <w:t xml:space="preserve">And </w:t>
            </w:r>
            <w:r w:rsidDel="00000000" w:rsidR="00000000" w:rsidRPr="00000000">
              <w:rPr>
                <w:rFonts w:ascii="Calibri" w:cs="Calibri" w:eastAsia="Calibri" w:hAnsi="Calibri"/>
                <w:color w:val="000000"/>
                <w:highlight w:val="yellow"/>
                <w:rtl w:val="0"/>
              </w:rPr>
              <w:t xml:space="preserve">cultivates shared leadership and responsibility for identifying and resolving problems and concerns in a timely manner with sustained effort until resolved in a high quality and sustainable way</w:t>
            </w:r>
          </w:p>
        </w:tc>
      </w:tr>
      <w:tr>
        <w:trPr>
          <w:cantSplit w:val="0"/>
          <w:tblHeader w:val="0"/>
        </w:trPr>
        <w:tc>
          <w:tcPr/>
          <w:p w:rsidR="00000000" w:rsidDel="00000000" w:rsidP="00000000" w:rsidRDefault="00000000" w:rsidRPr="00000000" w14:paraId="000003C9">
            <w:pPr>
              <w:pageBreakBefore w:val="0"/>
              <w:ind w:left="0"/>
              <w:rPr>
                <w:rFonts w:ascii="Calibri" w:cs="Calibri" w:eastAsia="Calibri" w:hAnsi="Calibri"/>
              </w:rPr>
            </w:pPr>
            <w:r w:rsidDel="00000000" w:rsidR="00000000" w:rsidRPr="00000000">
              <w:rPr>
                <w:rFonts w:ascii="Calibri" w:cs="Calibri" w:eastAsia="Calibri" w:hAnsi="Calibri"/>
                <w:rtl w:val="0"/>
              </w:rPr>
              <w:t xml:space="preserve">Evidence</w:t>
            </w:r>
          </w:p>
        </w:tc>
        <w:tc>
          <w:tcPr/>
          <w:p w:rsidR="00000000" w:rsidDel="00000000" w:rsidP="00000000" w:rsidRDefault="00000000" w:rsidRPr="00000000" w14:paraId="000003CA">
            <w:pPr>
              <w:pageBreakBefore w:val="0"/>
              <w:numPr>
                <w:ilvl w:val="0"/>
                <w:numId w:val="10"/>
              </w:numPr>
              <w:ind w:left="720" w:hanging="360"/>
              <w:jc w:val="left"/>
              <w:rPr>
                <w:rFonts w:ascii="Calibri" w:cs="Calibri" w:eastAsia="Calibri" w:hAnsi="Calibri"/>
              </w:rPr>
            </w:pPr>
            <w:r w:rsidDel="00000000" w:rsidR="00000000" w:rsidRPr="00000000">
              <w:rPr>
                <w:rFonts w:ascii="Calibri" w:cs="Calibri" w:eastAsia="Calibri" w:hAnsi="Calibri"/>
                <w:rtl w:val="0"/>
              </w:rPr>
              <w:t xml:space="preserve">Understand district protocol for basic communication and response to internal and external communications (i.e.), phone, email, etc.</w:t>
            </w:r>
          </w:p>
        </w:tc>
        <w:tc>
          <w:tcPr/>
          <w:p w:rsidR="00000000" w:rsidDel="00000000" w:rsidP="00000000" w:rsidRDefault="00000000" w:rsidRPr="00000000" w14:paraId="000003CB">
            <w:pPr>
              <w:pageBreakBefore w:val="0"/>
              <w:numPr>
                <w:ilvl w:val="0"/>
                <w:numId w:val="3"/>
              </w:numPr>
              <w:spacing w:after="0" w:afterAutospacing="0"/>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Work with staff to establish communication processes and patterns</w:t>
            </w:r>
          </w:p>
          <w:p w:rsidR="00000000" w:rsidDel="00000000" w:rsidP="00000000" w:rsidRDefault="00000000" w:rsidRPr="00000000" w14:paraId="000003CC">
            <w:pPr>
              <w:pageBreakBefore w:val="0"/>
              <w:numPr>
                <w:ilvl w:val="0"/>
                <w:numId w:val="3"/>
              </w:numPr>
              <w:ind w:left="72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Build a reputation for timely  result-driven responses</w:t>
            </w:r>
          </w:p>
        </w:tc>
        <w:tc>
          <w:tcPr/>
          <w:p w:rsidR="00000000" w:rsidDel="00000000" w:rsidP="00000000" w:rsidRDefault="00000000" w:rsidRPr="00000000" w14:paraId="000003CD">
            <w:pPr>
              <w:pageBreakBefore w:val="0"/>
              <w:numPr>
                <w:ilvl w:val="0"/>
                <w:numId w:val="7"/>
              </w:numPr>
              <w:ind w:left="720" w:hanging="360"/>
              <w:jc w:val="left"/>
              <w:rPr>
                <w:rFonts w:ascii="Calibri" w:cs="Calibri" w:eastAsia="Calibri" w:hAnsi="Calibri"/>
                <w:i w:val="1"/>
              </w:rPr>
            </w:pPr>
            <w:r w:rsidDel="00000000" w:rsidR="00000000" w:rsidRPr="00000000">
              <w:rPr>
                <w:rFonts w:ascii="Calibri" w:cs="Calibri" w:eastAsia="Calibri" w:hAnsi="Calibri"/>
                <w:i w:val="1"/>
                <w:rtl w:val="0"/>
              </w:rPr>
              <w:t xml:space="preserve">Works Collaboratively with all stakeholders to create problem solving solutions when issues and concerns arise.</w:t>
            </w:r>
          </w:p>
        </w:tc>
      </w:tr>
      <w:tr>
        <w:trPr>
          <w:cantSplit w:val="0"/>
          <w:tblHeader w:val="0"/>
        </w:trPr>
        <w:tc>
          <w:tcPr>
            <w:gridSpan w:val="4"/>
            <w:shd w:fill="c2d69b" w:val="clear"/>
          </w:tcPr>
          <w:p w:rsidR="00000000" w:rsidDel="00000000" w:rsidP="00000000" w:rsidRDefault="00000000" w:rsidRPr="00000000" w14:paraId="000003CE">
            <w:pPr>
              <w:pageBreakBefore w:val="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Characteristic 2:  Creativity and Innovation</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D2">
            <w:pPr>
              <w:pageBreakBefore w:val="0"/>
              <w:jc w:val="left"/>
              <w:rPr>
                <w:rFonts w:ascii="Calibri" w:cs="Calibri" w:eastAsia="Calibri" w:hAnsi="Calibri"/>
                <w:b w:val="1"/>
              </w:rPr>
            </w:pPr>
            <w:r w:rsidDel="00000000" w:rsidR="00000000" w:rsidRPr="00000000">
              <w:rPr>
                <w:rFonts w:ascii="Calibri" w:cs="Calibri" w:eastAsia="Calibri" w:hAnsi="Calibri"/>
                <w:b w:val="1"/>
                <w:rtl w:val="0"/>
              </w:rPr>
              <w:t xml:space="preserve">Summary:</w:t>
            </w:r>
          </w:p>
        </w:tc>
      </w:tr>
      <w:tr>
        <w:trPr>
          <w:cantSplit w:val="0"/>
          <w:tblHeader w:val="0"/>
        </w:trPr>
        <w:tc>
          <w:tcPr/>
          <w:p w:rsidR="00000000" w:rsidDel="00000000" w:rsidP="00000000" w:rsidRDefault="00000000" w:rsidRPr="00000000" w14:paraId="000003D6">
            <w:pPr>
              <w:pageBreakBefore w:val="0"/>
              <w:rPr>
                <w:rFonts w:ascii="Calibri" w:cs="Calibri" w:eastAsia="Calibri" w:hAnsi="Calibri"/>
              </w:rPr>
            </w:pPr>
            <w:r w:rsidDel="00000000" w:rsidR="00000000" w:rsidRPr="00000000">
              <w:rPr>
                <w:rFonts w:ascii="Calibri" w:cs="Calibri" w:eastAsia="Calibri" w:hAnsi="Calibri"/>
                <w:b w:val="1"/>
                <w:rtl w:val="0"/>
              </w:rPr>
              <w:t xml:space="preserve">Ineffective</w:t>
            </w:r>
            <w:r w:rsidDel="00000000" w:rsidR="00000000" w:rsidRPr="00000000">
              <w:rPr>
                <w:rtl w:val="0"/>
              </w:rPr>
            </w:r>
          </w:p>
        </w:tc>
        <w:tc>
          <w:tcPr/>
          <w:p w:rsidR="00000000" w:rsidDel="00000000" w:rsidP="00000000" w:rsidRDefault="00000000" w:rsidRPr="00000000" w14:paraId="000003D7">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Minimally Effective</w:t>
            </w:r>
            <w:r w:rsidDel="00000000" w:rsidR="00000000" w:rsidRPr="00000000">
              <w:rPr>
                <w:rtl w:val="0"/>
              </w:rPr>
            </w:r>
          </w:p>
        </w:tc>
        <w:tc>
          <w:tcPr/>
          <w:p w:rsidR="00000000" w:rsidDel="00000000" w:rsidP="00000000" w:rsidRDefault="00000000" w:rsidRPr="00000000" w14:paraId="000003D8">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Effective</w:t>
            </w:r>
            <w:r w:rsidDel="00000000" w:rsidR="00000000" w:rsidRPr="00000000">
              <w:rPr>
                <w:rtl w:val="0"/>
              </w:rPr>
            </w:r>
          </w:p>
        </w:tc>
        <w:tc>
          <w:tcPr/>
          <w:p w:rsidR="00000000" w:rsidDel="00000000" w:rsidP="00000000" w:rsidRDefault="00000000" w:rsidRPr="00000000" w14:paraId="000003D9">
            <w:pPr>
              <w:pageBreakBefore w:val="0"/>
              <w:jc w:val="center"/>
              <w:rPr>
                <w:rFonts w:ascii="Calibri" w:cs="Calibri" w:eastAsia="Calibri" w:hAnsi="Calibri"/>
                <w:color w:val="000000"/>
              </w:rPr>
            </w:pPr>
            <w:r w:rsidDel="00000000" w:rsidR="00000000" w:rsidRPr="00000000">
              <w:rPr>
                <w:rFonts w:ascii="Calibri" w:cs="Calibri" w:eastAsia="Calibri" w:hAnsi="Calibri"/>
                <w:b w:val="1"/>
                <w:rtl w:val="0"/>
              </w:rPr>
              <w:t xml:space="preserve">Highly Effective</w:t>
            </w:r>
            <w:r w:rsidDel="00000000" w:rsidR="00000000" w:rsidRPr="00000000">
              <w:rPr>
                <w:rtl w:val="0"/>
              </w:rPr>
            </w:r>
          </w:p>
        </w:tc>
      </w:tr>
      <w:tr>
        <w:trPr>
          <w:cantSplit w:val="0"/>
          <w:tblHeader w:val="0"/>
        </w:trPr>
        <w:tc>
          <w:tcPr/>
          <w:p w:rsidR="00000000" w:rsidDel="00000000" w:rsidP="00000000" w:rsidRDefault="00000000" w:rsidRPr="00000000" w14:paraId="000003DA">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DB">
            <w:pPr>
              <w:pageBreakBefore w:val="0"/>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DC">
            <w:pPr>
              <w:pageBreakBefore w:val="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5B2</w:t>
            </w:r>
            <w:r w:rsidDel="00000000" w:rsidR="00000000" w:rsidRPr="00000000">
              <w:rPr>
                <w:rtl w:val="0"/>
              </w:rPr>
            </w:r>
          </w:p>
        </w:tc>
        <w:tc>
          <w:tcPr/>
          <w:p w:rsidR="00000000" w:rsidDel="00000000" w:rsidP="00000000" w:rsidRDefault="00000000" w:rsidRPr="00000000" w14:paraId="000003DD">
            <w:pPr>
              <w:pageBreakBefore w:val="0"/>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Is resourceful and creative in carrying out both core and extended job responsibilities </w:t>
            </w:r>
          </w:p>
        </w:tc>
        <w:tc>
          <w:tcPr/>
          <w:p w:rsidR="00000000" w:rsidDel="00000000" w:rsidP="00000000" w:rsidRDefault="00000000" w:rsidRPr="00000000" w14:paraId="000003DE">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promotes resourcefulness and creativity among staff in the conduct of their core and extended job responsibilities</w:t>
            </w:r>
          </w:p>
        </w:tc>
        <w:tc>
          <w:tcPr/>
          <w:p w:rsidR="00000000" w:rsidDel="00000000" w:rsidP="00000000" w:rsidRDefault="00000000" w:rsidRPr="00000000" w14:paraId="000003DF">
            <w:pPr>
              <w:pageBreakBefore w:val="0"/>
              <w:jc w:val="left"/>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cultivates a culture of resourcefulness and creativity in area of responsibility with rewards and recognition for innovation </w:t>
            </w:r>
          </w:p>
        </w:tc>
      </w:tr>
      <w:tr>
        <w:trPr>
          <w:cantSplit w:val="0"/>
          <w:tblHeader w:val="0"/>
        </w:trPr>
        <w:tc>
          <w:tcPr/>
          <w:p w:rsidR="00000000" w:rsidDel="00000000" w:rsidP="00000000" w:rsidRDefault="00000000" w:rsidRPr="00000000" w14:paraId="000003E0">
            <w:pPr>
              <w:pageBreakBefore w:val="0"/>
              <w:ind w:left="0" w:firstLine="0"/>
              <w:rPr>
                <w:rFonts w:ascii="Calibri" w:cs="Calibri" w:eastAsia="Calibri" w:hAnsi="Calibri"/>
                <w:color w:val="000000"/>
              </w:rPr>
            </w:pPr>
            <w:r w:rsidDel="00000000" w:rsidR="00000000" w:rsidRPr="00000000">
              <w:rPr>
                <w:rFonts w:ascii="Calibri" w:cs="Calibri" w:eastAsia="Calibri" w:hAnsi="Calibri"/>
                <w:rtl w:val="0"/>
              </w:rPr>
              <w:t xml:space="preserve">Evidence</w:t>
            </w:r>
            <w:r w:rsidDel="00000000" w:rsidR="00000000" w:rsidRPr="00000000">
              <w:rPr>
                <w:rtl w:val="0"/>
              </w:rPr>
            </w:r>
          </w:p>
        </w:tc>
        <w:tc>
          <w:tcPr/>
          <w:p w:rsidR="00000000" w:rsidDel="00000000" w:rsidP="00000000" w:rsidRDefault="00000000" w:rsidRPr="00000000" w14:paraId="000003E1">
            <w:pPr>
              <w:pageBreakBefore w:val="0"/>
              <w:numPr>
                <w:ilvl w:val="0"/>
                <w:numId w:val="10"/>
              </w:numPr>
              <w:ind w:left="720" w:hanging="360"/>
              <w:jc w:val="left"/>
              <w:rPr>
                <w:rFonts w:ascii="Calibri" w:cs="Calibri" w:eastAsia="Calibri" w:hAnsi="Calibri"/>
                <w:color w:val="000000"/>
                <w:u w:val="none"/>
              </w:rPr>
            </w:pPr>
            <w:r w:rsidDel="00000000" w:rsidR="00000000" w:rsidRPr="00000000">
              <w:rPr>
                <w:rtl w:val="0"/>
              </w:rPr>
            </w:r>
          </w:p>
        </w:tc>
        <w:tc>
          <w:tcPr/>
          <w:p w:rsidR="00000000" w:rsidDel="00000000" w:rsidP="00000000" w:rsidRDefault="00000000" w:rsidRPr="00000000" w14:paraId="000003E2">
            <w:pPr>
              <w:pageBreakBefore w:val="0"/>
              <w:numPr>
                <w:ilvl w:val="0"/>
                <w:numId w:val="3"/>
              </w:numPr>
              <w:ind w:left="720" w:hanging="360"/>
              <w:jc w:val="left"/>
              <w:rPr>
                <w:rFonts w:ascii="Calibri" w:cs="Calibri" w:eastAsia="Calibri" w:hAnsi="Calibri"/>
                <w:i w:val="1"/>
                <w:color w:val="000000"/>
                <w:u w:val="none"/>
              </w:rPr>
            </w:pPr>
            <w:r w:rsidDel="00000000" w:rsidR="00000000" w:rsidRPr="00000000">
              <w:rPr>
                <w:rtl w:val="0"/>
              </w:rPr>
            </w:r>
          </w:p>
        </w:tc>
        <w:tc>
          <w:tcPr/>
          <w:p w:rsidR="00000000" w:rsidDel="00000000" w:rsidP="00000000" w:rsidRDefault="00000000" w:rsidRPr="00000000" w14:paraId="000003E3">
            <w:pPr>
              <w:pageBreakBefore w:val="0"/>
              <w:numPr>
                <w:ilvl w:val="0"/>
                <w:numId w:val="7"/>
              </w:numPr>
              <w:ind w:left="720" w:hanging="360"/>
              <w:jc w:val="left"/>
              <w:rPr>
                <w:rFonts w:ascii="Calibri" w:cs="Calibri" w:eastAsia="Calibri" w:hAnsi="Calibri"/>
                <w:i w:val="1"/>
                <w:color w:val="000000"/>
                <w:u w:val="none"/>
              </w:rPr>
            </w:pPr>
            <w:r w:rsidDel="00000000" w:rsidR="00000000" w:rsidRPr="00000000">
              <w:rPr>
                <w:rtl w:val="0"/>
              </w:rPr>
            </w:r>
          </w:p>
        </w:tc>
      </w:tr>
    </w:tbl>
    <w:p w:rsidR="00000000" w:rsidDel="00000000" w:rsidP="00000000" w:rsidRDefault="00000000" w:rsidRPr="00000000" w14:paraId="000003E4">
      <w:pPr>
        <w:pageBreakBefore w:val="0"/>
        <w:ind w:left="0" w:firstLine="0"/>
        <w:rPr/>
      </w:pPr>
      <w:r w:rsidDel="00000000" w:rsidR="00000000" w:rsidRPr="00000000">
        <w:rPr>
          <w:rtl w:val="0"/>
        </w:rPr>
      </w:r>
    </w:p>
    <w:sectPr>
      <w:headerReference r:id="rId7" w:type="default"/>
      <w:footerReference r:id="rId8" w:type="default"/>
      <w:footerReference r:id="rId9" w:type="even"/>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0" w:right="0" w:hanging="37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0" w:right="360" w:hanging="37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0" w:right="0" w:hanging="37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0" w:right="360" w:hanging="37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 ADvance Non-Instructional Administrator Rubrics:  ©Reeves  &amp;McNeill, 7.30.18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5">
    <w:pPr>
      <w:pageBreakBefore w:val="0"/>
      <w:spacing w:after="11" w:lineRule="auto"/>
      <w:ind w:left="2880" w:right="6" w:firstLine="720"/>
      <w:jc w:val="left"/>
      <w:rPr>
        <w:b w:val="1"/>
        <w:sz w:val="36"/>
        <w:szCs w:val="36"/>
      </w:rPr>
    </w:pPr>
    <w:r w:rsidDel="00000000" w:rsidR="00000000" w:rsidRPr="00000000">
      <w:rPr>
        <w:b w:val="1"/>
        <w:sz w:val="36"/>
        <w:szCs w:val="36"/>
        <w:rtl w:val="0"/>
      </w:rPr>
      <w:t xml:space="preserve">Non-Instructional Administrator Summative Rubric 2.0 </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-342899</wp:posOffset>
          </wp:positionV>
          <wp:extent cx="1828800" cy="8001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28800" cy="800100"/>
                  </a:xfrm>
                  <a:prstGeom prst="rect"/>
                  <a:ln/>
                </pic:spPr>
              </pic:pic>
            </a:graphicData>
          </a:graphic>
        </wp:anchor>
      </w:drawing>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70" w:right="0" w:hanging="37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60" w:hanging="760"/>
      </w:pPr>
      <w:rPr>
        <w:rFonts w:ascii="Cambria" w:cs="Cambria" w:eastAsia="Cambria" w:hAnsi="Cambria"/>
        <w:b w:val="0"/>
        <w:i w:val="0"/>
        <w:strike w:val="0"/>
        <w:color w:val="000000"/>
        <w:sz w:val="24"/>
        <w:szCs w:val="24"/>
        <w:u w:val="none"/>
        <w:shd w:fill="auto" w:val="clear"/>
        <w:vertAlign w:val="baseline"/>
      </w:rPr>
    </w:lvl>
    <w:lvl w:ilvl="1">
      <w:start w:val="2"/>
      <w:numFmt w:val="lowerLetter"/>
      <w:lvlText w:val="%2."/>
      <w:lvlJc w:val="left"/>
      <w:pPr>
        <w:ind w:left="1495" w:hanging="1495"/>
      </w:pPr>
      <w:rPr>
        <w:rFonts w:ascii="Cambria" w:cs="Cambria" w:eastAsia="Cambria" w:hAnsi="Cambria"/>
        <w:b w:val="0"/>
        <w:i w:val="0"/>
        <w:strike w:val="0"/>
        <w:color w:val="000000"/>
        <w:sz w:val="24"/>
        <w:szCs w:val="24"/>
        <w:u w:val="none"/>
        <w:shd w:fill="auto" w:val="clear"/>
        <w:vertAlign w:val="baseline"/>
      </w:rPr>
    </w:lvl>
    <w:lvl w:ilvl="2">
      <w:start w:val="1"/>
      <w:numFmt w:val="lowerRoman"/>
      <w:lvlText w:val="%3"/>
      <w:lvlJc w:val="left"/>
      <w:pPr>
        <w:ind w:left="2215" w:hanging="2215"/>
      </w:pPr>
      <w:rPr>
        <w:rFonts w:ascii="Cambria" w:cs="Cambria" w:eastAsia="Cambria" w:hAnsi="Cambria"/>
        <w:b w:val="0"/>
        <w:i w:val="0"/>
        <w:strike w:val="0"/>
        <w:color w:val="000000"/>
        <w:sz w:val="24"/>
        <w:szCs w:val="24"/>
        <w:u w:val="none"/>
        <w:shd w:fill="auto" w:val="clear"/>
        <w:vertAlign w:val="baseline"/>
      </w:rPr>
    </w:lvl>
    <w:lvl w:ilvl="3">
      <w:start w:val="1"/>
      <w:numFmt w:val="decimal"/>
      <w:lvlText w:val="%4"/>
      <w:lvlJc w:val="left"/>
      <w:pPr>
        <w:ind w:left="2935" w:hanging="2935"/>
      </w:pPr>
      <w:rPr>
        <w:rFonts w:ascii="Cambria" w:cs="Cambria" w:eastAsia="Cambria" w:hAnsi="Cambria"/>
        <w:b w:val="0"/>
        <w:i w:val="0"/>
        <w:strike w:val="0"/>
        <w:color w:val="000000"/>
        <w:sz w:val="24"/>
        <w:szCs w:val="24"/>
        <w:u w:val="none"/>
        <w:shd w:fill="auto" w:val="clear"/>
        <w:vertAlign w:val="baseline"/>
      </w:rPr>
    </w:lvl>
    <w:lvl w:ilvl="4">
      <w:start w:val="1"/>
      <w:numFmt w:val="lowerLetter"/>
      <w:lvlText w:val="%5"/>
      <w:lvlJc w:val="left"/>
      <w:pPr>
        <w:ind w:left="3655" w:hanging="3655"/>
      </w:pPr>
      <w:rPr>
        <w:rFonts w:ascii="Cambria" w:cs="Cambria" w:eastAsia="Cambria" w:hAnsi="Cambria"/>
        <w:b w:val="0"/>
        <w:i w:val="0"/>
        <w:strike w:val="0"/>
        <w:color w:val="000000"/>
        <w:sz w:val="24"/>
        <w:szCs w:val="24"/>
        <w:u w:val="none"/>
        <w:shd w:fill="auto" w:val="clear"/>
        <w:vertAlign w:val="baseline"/>
      </w:rPr>
    </w:lvl>
    <w:lvl w:ilvl="5">
      <w:start w:val="1"/>
      <w:numFmt w:val="lowerRoman"/>
      <w:lvlText w:val="%6"/>
      <w:lvlJc w:val="left"/>
      <w:pPr>
        <w:ind w:left="4375" w:hanging="4375"/>
      </w:pPr>
      <w:rPr>
        <w:rFonts w:ascii="Cambria" w:cs="Cambria" w:eastAsia="Cambria" w:hAnsi="Cambria"/>
        <w:b w:val="0"/>
        <w:i w:val="0"/>
        <w:strike w:val="0"/>
        <w:color w:val="000000"/>
        <w:sz w:val="24"/>
        <w:szCs w:val="24"/>
        <w:u w:val="none"/>
        <w:shd w:fill="auto" w:val="clear"/>
        <w:vertAlign w:val="baseline"/>
      </w:rPr>
    </w:lvl>
    <w:lvl w:ilvl="6">
      <w:start w:val="1"/>
      <w:numFmt w:val="decimal"/>
      <w:lvlText w:val="%7"/>
      <w:lvlJc w:val="left"/>
      <w:pPr>
        <w:ind w:left="5095" w:hanging="5095"/>
      </w:pPr>
      <w:rPr>
        <w:rFonts w:ascii="Cambria" w:cs="Cambria" w:eastAsia="Cambria" w:hAnsi="Cambria"/>
        <w:b w:val="0"/>
        <w:i w:val="0"/>
        <w:strike w:val="0"/>
        <w:color w:val="000000"/>
        <w:sz w:val="24"/>
        <w:szCs w:val="24"/>
        <w:u w:val="none"/>
        <w:shd w:fill="auto" w:val="clear"/>
        <w:vertAlign w:val="baseline"/>
      </w:rPr>
    </w:lvl>
    <w:lvl w:ilvl="7">
      <w:start w:val="1"/>
      <w:numFmt w:val="lowerLetter"/>
      <w:lvlText w:val="%8"/>
      <w:lvlJc w:val="left"/>
      <w:pPr>
        <w:ind w:left="5815" w:hanging="5815"/>
      </w:pPr>
      <w:rPr>
        <w:rFonts w:ascii="Cambria" w:cs="Cambria" w:eastAsia="Cambria" w:hAnsi="Cambria"/>
        <w:b w:val="0"/>
        <w:i w:val="0"/>
        <w:strike w:val="0"/>
        <w:color w:val="000000"/>
        <w:sz w:val="24"/>
        <w:szCs w:val="24"/>
        <w:u w:val="none"/>
        <w:shd w:fill="auto" w:val="clear"/>
        <w:vertAlign w:val="baseline"/>
      </w:rPr>
    </w:lvl>
    <w:lvl w:ilvl="8">
      <w:start w:val="1"/>
      <w:numFmt w:val="lowerRoman"/>
      <w:lvlText w:val="%9"/>
      <w:lvlJc w:val="left"/>
      <w:pPr>
        <w:ind w:left="6535" w:hanging="6535"/>
      </w:pPr>
      <w:rPr>
        <w:rFonts w:ascii="Cambria" w:cs="Cambria" w:eastAsia="Cambria" w:hAnsi="Cambria"/>
        <w:b w:val="0"/>
        <w:i w:val="0"/>
        <w:strike w:val="0"/>
        <w:color w:val="000000"/>
        <w:sz w:val="24"/>
        <w:szCs w:val="24"/>
        <w:u w:val="none"/>
        <w:shd w:fill="auto" w:val="clear"/>
        <w:vertAlign w:val="baseline"/>
      </w:rPr>
    </w:lvl>
  </w:abstractNum>
  <w:abstractNum w:abstractNumId="9">
    <w:lvl w:ilvl="0">
      <w:start w:val="1"/>
      <w:numFmt w:val="lowerLetter"/>
      <w:lvlText w:val="%1."/>
      <w:lvlJc w:val="left"/>
      <w:pPr>
        <w:ind w:left="1555" w:hanging="420"/>
      </w:pPr>
      <w:rPr/>
    </w:lvl>
    <w:lvl w:ilvl="1">
      <w:start w:val="1"/>
      <w:numFmt w:val="lowerLetter"/>
      <w:lvlText w:val="%2."/>
      <w:lvlJc w:val="left"/>
      <w:pPr>
        <w:ind w:left="2215" w:hanging="360"/>
      </w:pPr>
      <w:rPr/>
    </w:lvl>
    <w:lvl w:ilvl="2">
      <w:start w:val="1"/>
      <w:numFmt w:val="lowerRoman"/>
      <w:lvlText w:val="%3."/>
      <w:lvlJc w:val="right"/>
      <w:pPr>
        <w:ind w:left="2935" w:hanging="180"/>
      </w:pPr>
      <w:rPr/>
    </w:lvl>
    <w:lvl w:ilvl="3">
      <w:start w:val="1"/>
      <w:numFmt w:val="decimal"/>
      <w:lvlText w:val="%4."/>
      <w:lvlJc w:val="left"/>
      <w:pPr>
        <w:ind w:left="3655" w:hanging="360"/>
      </w:pPr>
      <w:rPr/>
    </w:lvl>
    <w:lvl w:ilvl="4">
      <w:start w:val="1"/>
      <w:numFmt w:val="lowerLetter"/>
      <w:lvlText w:val="%5."/>
      <w:lvlJc w:val="left"/>
      <w:pPr>
        <w:ind w:left="4375" w:hanging="360"/>
      </w:pPr>
      <w:rPr/>
    </w:lvl>
    <w:lvl w:ilvl="5">
      <w:start w:val="1"/>
      <w:numFmt w:val="lowerRoman"/>
      <w:lvlText w:val="%6."/>
      <w:lvlJc w:val="right"/>
      <w:pPr>
        <w:ind w:left="5095" w:hanging="180"/>
      </w:pPr>
      <w:rPr/>
    </w:lvl>
    <w:lvl w:ilvl="6">
      <w:start w:val="1"/>
      <w:numFmt w:val="decimal"/>
      <w:lvlText w:val="%7."/>
      <w:lvlJc w:val="left"/>
      <w:pPr>
        <w:ind w:left="5815" w:hanging="360"/>
      </w:pPr>
      <w:rPr/>
    </w:lvl>
    <w:lvl w:ilvl="7">
      <w:start w:val="1"/>
      <w:numFmt w:val="lowerLetter"/>
      <w:lvlText w:val="%8."/>
      <w:lvlJc w:val="left"/>
      <w:pPr>
        <w:ind w:left="6535" w:hanging="360"/>
      </w:pPr>
      <w:rPr/>
    </w:lvl>
    <w:lvl w:ilvl="8">
      <w:start w:val="1"/>
      <w:numFmt w:val="lowerRoman"/>
      <w:lvlText w:val="%9."/>
      <w:lvlJc w:val="right"/>
      <w:pPr>
        <w:ind w:left="7255" w:hanging="180"/>
      </w:pPr>
      <w:rPr/>
    </w:lvl>
  </w:abstractNum>
  <w:abstractNum w:abstractNumId="10">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49" w:line="249" w:lineRule="auto"/>
        <w:ind w:left="37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